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D6" w:rsidRDefault="000101D6" w:rsidP="000101D6">
      <w:pPr>
        <w:jc w:val="center"/>
        <w:rPr>
          <w:rFonts w:ascii="Cambria" w:hAnsi="Cambria"/>
          <w:b/>
          <w:color w:val="000000"/>
          <w:sz w:val="24"/>
          <w:szCs w:val="24"/>
          <w:shd w:val="clear" w:color="auto" w:fill="FFFFFF"/>
          <w:lang w:val="ru-KZ"/>
        </w:rPr>
      </w:pPr>
      <w:r w:rsidRPr="000101D6">
        <w:rPr>
          <w:rFonts w:ascii="Cambria" w:hAnsi="Cambria"/>
          <w:b/>
          <w:color w:val="000000"/>
          <w:sz w:val="24"/>
          <w:szCs w:val="24"/>
          <w:shd w:val="clear" w:color="auto" w:fill="FFFFFF"/>
        </w:rPr>
        <w:t xml:space="preserve">Договор продажи предприятия </w:t>
      </w:r>
      <w:r w:rsidRPr="000101D6">
        <w:rPr>
          <w:rFonts w:ascii="Cambria" w:hAnsi="Cambria"/>
          <w:b/>
          <w:color w:val="000000"/>
          <w:sz w:val="24"/>
          <w:szCs w:val="24"/>
          <w:shd w:val="clear" w:color="auto" w:fill="FFFFFF"/>
          <w:lang w:val="ru-KZ"/>
        </w:rPr>
        <w:t>№__</w:t>
      </w:r>
    </w:p>
    <w:p w:rsidR="0042444F" w:rsidRPr="0042444F" w:rsidRDefault="0042444F" w:rsidP="004244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2444F">
        <w:rPr>
          <w:rFonts w:ascii="Cambria" w:hAnsi="Cambria"/>
          <w:b/>
        </w:rPr>
        <w:t xml:space="preserve">г. </w:t>
      </w:r>
      <w:r w:rsidRPr="0042444F">
        <w:rPr>
          <w:rStyle w:val="fill"/>
          <w:rFonts w:ascii="Cambria" w:hAnsi="Cambria"/>
          <w:color w:val="auto"/>
        </w:rPr>
        <w:t>__________</w:t>
      </w:r>
      <w:r w:rsidRPr="0042444F">
        <w:rPr>
          <w:rFonts w:ascii="Cambria" w:hAnsi="Cambria"/>
          <w:b/>
        </w:rPr>
        <w:t xml:space="preserve">                                                                                                                                 </w:t>
      </w:r>
      <w:proofErr w:type="gramStart"/>
      <w:r w:rsidRPr="0042444F">
        <w:rPr>
          <w:rFonts w:ascii="Cambria" w:hAnsi="Cambria"/>
          <w:b/>
        </w:rPr>
        <w:t xml:space="preserve">   «</w:t>
      </w:r>
      <w:proofErr w:type="gramEnd"/>
      <w:r w:rsidRPr="0042444F">
        <w:rPr>
          <w:rStyle w:val="fill"/>
          <w:rFonts w:ascii="Cambria" w:hAnsi="Cambria"/>
          <w:color w:val="auto"/>
        </w:rPr>
        <w:t>__</w:t>
      </w:r>
      <w:r w:rsidRPr="0042444F">
        <w:rPr>
          <w:rFonts w:ascii="Cambria" w:hAnsi="Cambria"/>
          <w:b/>
        </w:rPr>
        <w:t xml:space="preserve">» </w:t>
      </w:r>
      <w:r w:rsidRPr="0042444F">
        <w:rPr>
          <w:rStyle w:val="fill"/>
          <w:rFonts w:ascii="Cambria" w:hAnsi="Cambria"/>
          <w:color w:val="auto"/>
        </w:rPr>
        <w:t>__________</w:t>
      </w:r>
      <w:r w:rsidRPr="0042444F">
        <w:rPr>
          <w:rFonts w:ascii="Cambria" w:hAnsi="Cambria"/>
          <w:b/>
          <w:iCs/>
        </w:rPr>
        <w:t xml:space="preserve"> </w:t>
      </w:r>
      <w:r w:rsidRPr="0042444F">
        <w:rPr>
          <w:rFonts w:ascii="Cambria" w:hAnsi="Cambria"/>
          <w:b/>
        </w:rPr>
        <w:t>202_</w:t>
      </w:r>
      <w:r w:rsidRPr="0042444F">
        <w:rPr>
          <w:rFonts w:ascii="Cambria" w:hAnsi="Cambria"/>
          <w:b/>
          <w:iCs/>
        </w:rPr>
        <w:t xml:space="preserve"> </w:t>
      </w:r>
      <w:r w:rsidRPr="0042444F">
        <w:rPr>
          <w:rFonts w:ascii="Cambria" w:hAnsi="Cambria"/>
          <w:b/>
        </w:rPr>
        <w:t>г.</w:t>
      </w:r>
    </w:p>
    <w:p w:rsidR="0042444F" w:rsidRPr="0042444F" w:rsidRDefault="0042444F" w:rsidP="004244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2444F">
        <w:rPr>
          <w:rFonts w:ascii="Cambria" w:hAnsi="Cambria"/>
        </w:rPr>
        <w:t> </w:t>
      </w:r>
    </w:p>
    <w:p w:rsidR="0042444F" w:rsidRPr="00933D3E" w:rsidRDefault="0042444F" w:rsidP="0042444F">
      <w:pPr>
        <w:ind w:firstLine="709"/>
        <w:jc w:val="both"/>
        <w:rPr>
          <w:rFonts w:ascii="Cambria" w:hAnsi="Cambria"/>
        </w:rPr>
      </w:pPr>
      <w:bookmarkStart w:id="2" w:name="dfasz6ldyz"/>
      <w:bookmarkEnd w:id="1"/>
      <w:r w:rsidRPr="00D619E3">
        <w:rPr>
          <w:rStyle w:val="fill"/>
          <w:rFonts w:ascii="Cambria" w:hAnsi="Cambria"/>
        </w:rPr>
        <w:tab/>
      </w:r>
      <w:bookmarkStart w:id="3" w:name="dfasamia4q"/>
      <w:bookmarkEnd w:id="2"/>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Продавец</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4" w:name="_Hlk24028147"/>
    </w:p>
    <w:bookmarkEnd w:id="4"/>
    <w:p w:rsidR="0042444F" w:rsidRPr="00933D3E" w:rsidRDefault="0042444F" w:rsidP="0042444F">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Покупатель</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42444F" w:rsidRPr="00D619E3" w:rsidRDefault="0042444F" w:rsidP="0042444F">
      <w:pPr>
        <w:ind w:firstLine="709"/>
        <w:jc w:val="both"/>
        <w:rPr>
          <w:rFonts w:ascii="Cambria" w:hAnsi="Cambria"/>
        </w:rPr>
      </w:pPr>
      <w:r w:rsidRPr="00933D3E">
        <w:rPr>
          <w:rFonts w:ascii="Cambria" w:hAnsi="Cambria"/>
        </w:rPr>
        <w:t>совместно именуемые «Стороны», а по отдельности - «Сторона» или как указано выше, заключили настоящий Договор продажи</w:t>
      </w:r>
      <w:r w:rsidR="00F632C9">
        <w:rPr>
          <w:rFonts w:ascii="Cambria" w:hAnsi="Cambria"/>
          <w:lang w:val="ru-MD"/>
        </w:rPr>
        <w:t xml:space="preserve"> предприятия</w:t>
      </w:r>
      <w:r w:rsidRPr="00933D3E">
        <w:rPr>
          <w:rFonts w:ascii="Cambria" w:hAnsi="Cambria"/>
        </w:rPr>
        <w:t xml:space="preserve"> (далее – «Договор») о нижеследующем:</w:t>
      </w:r>
    </w:p>
    <w:p w:rsidR="0042444F" w:rsidRPr="00C12859" w:rsidRDefault="0042444F" w:rsidP="0042444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5" w:name="dfasdsswib"/>
      <w:bookmarkEnd w:id="3"/>
      <w:r w:rsidRPr="00C12859">
        <w:rPr>
          <w:rFonts w:ascii="Cambria" w:hAnsi="Cambria"/>
          <w:b/>
        </w:rPr>
        <w:t>ПРЕДМЕТ ДОГОВОРА</w:t>
      </w:r>
    </w:p>
    <w:p w:rsidR="00F632C9"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bookmarkStart w:id="6" w:name="dfas11d2uh"/>
      <w:bookmarkEnd w:id="5"/>
      <w:r w:rsidRPr="00E60ECA">
        <w:rPr>
          <w:rFonts w:ascii="Cambria" w:hAnsi="Cambria"/>
          <w:shd w:val="clear" w:color="auto" w:fill="FFFFFF"/>
        </w:rPr>
        <w:t xml:space="preserve">По </w:t>
      </w:r>
      <w:r>
        <w:rPr>
          <w:rFonts w:ascii="Cambria" w:hAnsi="Cambria"/>
          <w:shd w:val="clear" w:color="auto" w:fill="FFFFFF"/>
          <w:lang w:val="ru-MD"/>
        </w:rPr>
        <w:t>настоящему Договору</w:t>
      </w:r>
      <w:r>
        <w:rPr>
          <w:rFonts w:ascii="Cambria" w:hAnsi="Cambria"/>
          <w:shd w:val="clear" w:color="auto" w:fill="FFFFFF"/>
        </w:rPr>
        <w:t xml:space="preserve"> П</w:t>
      </w:r>
      <w:r w:rsidRPr="00E60ECA">
        <w:rPr>
          <w:rFonts w:ascii="Cambria" w:hAnsi="Cambria"/>
          <w:shd w:val="clear" w:color="auto" w:fill="FFFFFF"/>
        </w:rPr>
        <w:t>родавец обяз</w:t>
      </w:r>
      <w:r>
        <w:rPr>
          <w:rFonts w:ascii="Cambria" w:hAnsi="Cambria"/>
          <w:shd w:val="clear" w:color="auto" w:fill="FFFFFF"/>
        </w:rPr>
        <w:t>уется передать в собственность Покупателя п</w:t>
      </w:r>
      <w:r w:rsidRPr="00E60ECA">
        <w:rPr>
          <w:rFonts w:ascii="Cambria" w:hAnsi="Cambria"/>
          <w:shd w:val="clear" w:color="auto" w:fill="FFFFFF"/>
        </w:rPr>
        <w:t>редприятие в целом как имущественный комплекс</w:t>
      </w:r>
      <w:r>
        <w:rPr>
          <w:rFonts w:ascii="Cambria" w:hAnsi="Cambria"/>
          <w:shd w:val="clear" w:color="auto" w:fill="FFFFFF"/>
          <w:lang w:val="ru-MD"/>
        </w:rPr>
        <w:t xml:space="preserve"> </w:t>
      </w:r>
      <w:r w:rsidRPr="00735C0C">
        <w:rPr>
          <w:rFonts w:ascii="Cambria" w:hAnsi="Cambria"/>
        </w:rPr>
        <w:t>(далее – «Предприятие»)</w:t>
      </w:r>
      <w:r w:rsidRPr="00735C0C">
        <w:rPr>
          <w:rFonts w:ascii="Cambria" w:hAnsi="Cambria"/>
          <w:shd w:val="clear" w:color="auto" w:fill="FFFFFF"/>
        </w:rPr>
        <w:t>, за</w:t>
      </w:r>
      <w:r w:rsidRPr="00E60ECA">
        <w:rPr>
          <w:rFonts w:ascii="Cambria" w:hAnsi="Cambria"/>
          <w:shd w:val="clear" w:color="auto" w:fill="FFFFFF"/>
        </w:rPr>
        <w:t xml:space="preserve"> исключение</w:t>
      </w:r>
      <w:r>
        <w:rPr>
          <w:rFonts w:ascii="Cambria" w:hAnsi="Cambria"/>
          <w:shd w:val="clear" w:color="auto" w:fill="FFFFFF"/>
        </w:rPr>
        <w:t>м прав и обязанностей, которые П</w:t>
      </w:r>
      <w:r w:rsidRPr="00E60ECA">
        <w:rPr>
          <w:rFonts w:ascii="Cambria" w:hAnsi="Cambria"/>
          <w:shd w:val="clear" w:color="auto" w:fill="FFFFFF"/>
        </w:rPr>
        <w:t>родавец не вправе передавать другим лицам</w:t>
      </w:r>
      <w:r w:rsidRPr="00E60ECA">
        <w:rPr>
          <w:rFonts w:ascii="Cambria" w:hAnsi="Cambria"/>
        </w:rPr>
        <w:t>, а Покупатель обязуется оплатить его на условиях, установленных настоящим Договором.</w:t>
      </w:r>
    </w:p>
    <w:p w:rsidR="00F632C9" w:rsidRPr="00735C0C"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Pr>
          <w:rFonts w:ascii="Cambria" w:hAnsi="Cambria"/>
          <w:color w:val="000000"/>
          <w:szCs w:val="24"/>
          <w:lang w:val="ru-MD"/>
        </w:rPr>
        <w:t xml:space="preserve">Стороны согласовывают </w:t>
      </w:r>
      <w:r>
        <w:rPr>
          <w:rFonts w:ascii="Cambria" w:hAnsi="Cambria"/>
          <w:color w:val="000000"/>
          <w:szCs w:val="24"/>
        </w:rPr>
        <w:t>с</w:t>
      </w:r>
      <w:r w:rsidRPr="00735C0C">
        <w:rPr>
          <w:rFonts w:ascii="Cambria" w:hAnsi="Cambria"/>
          <w:color w:val="000000"/>
          <w:szCs w:val="24"/>
        </w:rPr>
        <w:t xml:space="preserve">остав </w:t>
      </w:r>
      <w:r>
        <w:rPr>
          <w:rFonts w:ascii="Cambria" w:hAnsi="Cambria"/>
          <w:color w:val="000000"/>
          <w:szCs w:val="24"/>
          <w:lang w:val="ru-MD"/>
        </w:rPr>
        <w:t>П</w:t>
      </w:r>
      <w:proofErr w:type="spellStart"/>
      <w:r>
        <w:rPr>
          <w:rFonts w:ascii="Cambria" w:hAnsi="Cambria"/>
          <w:color w:val="000000"/>
          <w:szCs w:val="24"/>
        </w:rPr>
        <w:t>редприятия</w:t>
      </w:r>
      <w:proofErr w:type="spellEnd"/>
      <w:r>
        <w:rPr>
          <w:rFonts w:ascii="Cambria" w:hAnsi="Cambria"/>
          <w:color w:val="000000"/>
          <w:szCs w:val="24"/>
        </w:rPr>
        <w:t xml:space="preserve"> в П</w:t>
      </w:r>
      <w:r w:rsidRPr="00735C0C">
        <w:rPr>
          <w:rFonts w:ascii="Cambria" w:hAnsi="Cambria"/>
          <w:color w:val="000000"/>
          <w:szCs w:val="24"/>
        </w:rPr>
        <w:t>риложении</w:t>
      </w:r>
      <w:r>
        <w:rPr>
          <w:rFonts w:ascii="Cambria" w:hAnsi="Cambria"/>
          <w:color w:val="000000"/>
          <w:szCs w:val="24"/>
          <w:lang w:val="ru-MD"/>
        </w:rPr>
        <w:t xml:space="preserve"> №1</w:t>
      </w:r>
      <w:r>
        <w:rPr>
          <w:rFonts w:ascii="Cambria" w:hAnsi="Cambria"/>
          <w:color w:val="000000"/>
          <w:szCs w:val="24"/>
        </w:rPr>
        <w:t xml:space="preserve"> к настоящему Д</w:t>
      </w:r>
      <w:r w:rsidRPr="00735C0C">
        <w:rPr>
          <w:rFonts w:ascii="Cambria" w:hAnsi="Cambria"/>
          <w:color w:val="000000"/>
          <w:szCs w:val="24"/>
        </w:rPr>
        <w:t>оговору, являющегося его неотъемлемой частью.</w:t>
      </w:r>
    </w:p>
    <w:p w:rsidR="00F632C9" w:rsidRPr="00735C0C"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735C0C">
        <w:rPr>
          <w:rFonts w:ascii="Cambria" w:hAnsi="Cambria"/>
          <w:color w:val="000000"/>
          <w:szCs w:val="24"/>
        </w:rPr>
        <w:t>Предприятие пригодно к использованию для следующих целей: </w:t>
      </w:r>
      <w:r>
        <w:rPr>
          <w:rFonts w:ascii="Cambria" w:hAnsi="Cambria"/>
          <w:b/>
          <w:bCs/>
          <w:color w:val="000000"/>
          <w:szCs w:val="24"/>
          <w:lang w:val="ru-MD"/>
        </w:rPr>
        <w:t>__________________________</w:t>
      </w:r>
      <w:r w:rsidRPr="002A6D95">
        <w:rPr>
          <w:rFonts w:ascii="Cambria" w:hAnsi="Cambria"/>
          <w:bCs/>
          <w:color w:val="000000"/>
          <w:szCs w:val="24"/>
          <w:lang w:val="ru-MD"/>
        </w:rPr>
        <w:t>.</w:t>
      </w:r>
    </w:p>
    <w:p w:rsidR="00F632C9" w:rsidRPr="00735C0C"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735C0C">
        <w:rPr>
          <w:rFonts w:ascii="Cambria" w:hAnsi="Cambria"/>
          <w:color w:val="000000"/>
          <w:szCs w:val="24"/>
        </w:rPr>
        <w:t>К Покупателю в установленном законом порядке переходят права Прод</w:t>
      </w:r>
      <w:r w:rsidR="009966C6">
        <w:rPr>
          <w:rFonts w:ascii="Cambria" w:hAnsi="Cambria"/>
          <w:color w:val="000000"/>
          <w:szCs w:val="24"/>
        </w:rPr>
        <w:t>авца на фирменное наименование П</w:t>
      </w:r>
      <w:r w:rsidRPr="00735C0C">
        <w:rPr>
          <w:rFonts w:ascii="Cambria" w:hAnsi="Cambria"/>
          <w:color w:val="000000"/>
          <w:szCs w:val="24"/>
        </w:rPr>
        <w:t>редприятия, товарный знак, знак обслуживания и другие средства индивидуализации Продавца и его товаров, работ или услуг, а также принадлежащие Продавцу на основании лицензии права на использование таких средств индивидуализации. </w:t>
      </w:r>
      <w:r w:rsidRPr="00735C0C">
        <w:rPr>
          <w:rFonts w:ascii="Cambria" w:hAnsi="Cambria"/>
          <w:sz w:val="20"/>
        </w:rPr>
        <w:t xml:space="preserve"> </w:t>
      </w:r>
    </w:p>
    <w:p w:rsidR="00F632C9" w:rsidRPr="00735C0C"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735C0C">
        <w:rPr>
          <w:rFonts w:ascii="Cambria" w:hAnsi="Cambria"/>
          <w:color w:val="000000"/>
          <w:szCs w:val="24"/>
        </w:rPr>
        <w:t>Исключительные прав</w:t>
      </w:r>
      <w:r w:rsidR="009966C6">
        <w:rPr>
          <w:rFonts w:ascii="Cambria" w:hAnsi="Cambria"/>
          <w:color w:val="000000"/>
          <w:szCs w:val="24"/>
        </w:rPr>
        <w:t>а на средства индивидуализации П</w:t>
      </w:r>
      <w:r w:rsidRPr="00735C0C">
        <w:rPr>
          <w:rFonts w:ascii="Cambria" w:hAnsi="Cambria"/>
          <w:color w:val="000000"/>
          <w:szCs w:val="24"/>
        </w:rPr>
        <w:t>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w:t>
      </w:r>
    </w:p>
    <w:p w:rsidR="00F632C9" w:rsidRPr="00735C0C" w:rsidRDefault="00F632C9" w:rsidP="00F632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sz w:val="20"/>
        </w:rPr>
      </w:pPr>
      <w:r w:rsidRPr="00735C0C">
        <w:rPr>
          <w:rFonts w:ascii="Cambria" w:hAnsi="Cambria"/>
          <w:color w:val="000000"/>
          <w:szCs w:val="24"/>
        </w:rPr>
        <w:t>Если на мом</w:t>
      </w:r>
      <w:r>
        <w:rPr>
          <w:rFonts w:ascii="Cambria" w:hAnsi="Cambria"/>
          <w:color w:val="000000"/>
          <w:szCs w:val="24"/>
        </w:rPr>
        <w:t>ент вступления настоящего Д</w:t>
      </w:r>
      <w:r w:rsidRPr="00735C0C">
        <w:rPr>
          <w:rFonts w:ascii="Cambria" w:hAnsi="Cambria"/>
          <w:color w:val="000000"/>
          <w:szCs w:val="24"/>
        </w:rPr>
        <w:t xml:space="preserve">оговора в силу иное не будет установлено законом или иными правовыми актами, права Продавца, полученные им на основании разрешения (лицензии) на право занятия деятельностью, соответствующей производственному профилю </w:t>
      </w:r>
      <w:r w:rsidR="009966C6">
        <w:rPr>
          <w:rFonts w:ascii="Cambria" w:hAnsi="Cambria"/>
          <w:color w:val="000000"/>
          <w:szCs w:val="24"/>
          <w:lang w:val="ru-MD"/>
        </w:rPr>
        <w:t>П</w:t>
      </w:r>
      <w:proofErr w:type="spellStart"/>
      <w:r w:rsidRPr="00735C0C">
        <w:rPr>
          <w:rFonts w:ascii="Cambria" w:hAnsi="Cambria"/>
          <w:color w:val="000000"/>
          <w:szCs w:val="24"/>
        </w:rPr>
        <w:t>редприятия</w:t>
      </w:r>
      <w:proofErr w:type="spellEnd"/>
      <w:r w:rsidRPr="00735C0C">
        <w:rPr>
          <w:rFonts w:ascii="Cambria" w:hAnsi="Cambria"/>
          <w:color w:val="000000"/>
          <w:szCs w:val="24"/>
        </w:rPr>
        <w:t xml:space="preserve"> (если получение такого разрешения - лицензии является по закону обязательным условием), н</w:t>
      </w:r>
      <w:r w:rsidR="009966C6">
        <w:rPr>
          <w:rFonts w:ascii="Cambria" w:hAnsi="Cambria"/>
          <w:color w:val="000000"/>
          <w:szCs w:val="24"/>
        </w:rPr>
        <w:t xml:space="preserve">е подлежат передаче Покупателю </w:t>
      </w:r>
      <w:bookmarkStart w:id="7" w:name="_GoBack"/>
      <w:r w:rsidR="009966C6">
        <w:rPr>
          <w:rFonts w:ascii="Cambria" w:hAnsi="Cambria"/>
          <w:color w:val="000000"/>
          <w:szCs w:val="24"/>
          <w:lang w:val="ru-MD"/>
        </w:rPr>
        <w:t>П</w:t>
      </w:r>
      <w:proofErr w:type="spellStart"/>
      <w:r w:rsidRPr="00735C0C">
        <w:rPr>
          <w:rFonts w:ascii="Cambria" w:hAnsi="Cambria"/>
          <w:color w:val="000000"/>
          <w:szCs w:val="24"/>
        </w:rPr>
        <w:t>редп</w:t>
      </w:r>
      <w:bookmarkEnd w:id="7"/>
      <w:r w:rsidRPr="00735C0C">
        <w:rPr>
          <w:rFonts w:ascii="Cambria" w:hAnsi="Cambria"/>
          <w:color w:val="000000"/>
          <w:szCs w:val="24"/>
        </w:rPr>
        <w:t>риятия</w:t>
      </w:r>
      <w:proofErr w:type="spellEnd"/>
      <w:r w:rsidRPr="00735C0C">
        <w:rPr>
          <w:rFonts w:ascii="Cambria" w:hAnsi="Cambria"/>
          <w:color w:val="000000"/>
          <w:szCs w:val="24"/>
        </w:rPr>
        <w:t xml:space="preserve"> в соответствии с </w:t>
      </w:r>
      <w:r w:rsidR="002005D0">
        <w:rPr>
          <w:rFonts w:ascii="Cambria" w:hAnsi="Cambria"/>
          <w:color w:val="000000"/>
          <w:szCs w:val="24"/>
        </w:rPr>
        <w:t>исполнением условий настоящего Д</w:t>
      </w:r>
      <w:r w:rsidRPr="00735C0C">
        <w:rPr>
          <w:rFonts w:ascii="Cambria" w:hAnsi="Cambria"/>
          <w:color w:val="000000"/>
          <w:szCs w:val="24"/>
        </w:rPr>
        <w:t>оговора. </w:t>
      </w:r>
      <w:r w:rsidRPr="00735C0C">
        <w:rPr>
          <w:rFonts w:ascii="Cambria" w:hAnsi="Cambria"/>
          <w:sz w:val="20"/>
        </w:rPr>
        <w:t xml:space="preserve"> </w:t>
      </w:r>
    </w:p>
    <w:p w:rsidR="001843C9" w:rsidRPr="001843C9" w:rsidRDefault="001843C9" w:rsidP="001843C9">
      <w:pPr>
        <w:pStyle w:val="a4"/>
        <w:numPr>
          <w:ilvl w:val="1"/>
          <w:numId w:val="2"/>
        </w:numPr>
        <w:autoSpaceDE w:val="0"/>
        <w:autoSpaceDN w:val="0"/>
        <w:adjustRightInd w:val="0"/>
        <w:spacing w:after="0" w:line="271" w:lineRule="auto"/>
        <w:ind w:left="0" w:firstLine="0"/>
        <w:jc w:val="both"/>
        <w:rPr>
          <w:rFonts w:ascii="Cambria" w:hAnsi="Cambria"/>
        </w:rPr>
      </w:pPr>
      <w:r w:rsidRPr="001843C9">
        <w:rPr>
          <w:rFonts w:ascii="Cambria" w:hAnsi="Cambria"/>
        </w:rPr>
        <w:t>Стороны обязуются обеспечить правильное по содержанию, полное по объему и своевременное по установленному сроку выполнение принятых на с</w:t>
      </w:r>
      <w:r>
        <w:rPr>
          <w:rFonts w:ascii="Cambria" w:hAnsi="Cambria"/>
        </w:rPr>
        <w:t>ебя обязательств по настоящему Д</w:t>
      </w:r>
      <w:r w:rsidRPr="001843C9">
        <w:rPr>
          <w:rFonts w:ascii="Cambria" w:hAnsi="Cambria"/>
        </w:rPr>
        <w:t>оговору.</w:t>
      </w:r>
    </w:p>
    <w:p w:rsidR="0042444F" w:rsidRPr="002111FB" w:rsidRDefault="0042444F" w:rsidP="004244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p>
    <w:p w:rsidR="0042444F" w:rsidRPr="00D619E3" w:rsidRDefault="00503602" w:rsidP="0042444F">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8" w:name="dfasembia9"/>
      <w:bookmarkEnd w:id="6"/>
      <w:r>
        <w:rPr>
          <w:rFonts w:ascii="Cambria" w:hAnsi="Cambria"/>
          <w:b/>
          <w:bCs/>
          <w:lang w:val="ru-MD"/>
        </w:rPr>
        <w:t>СТОИМОСТЬ ДОГОВОРА</w:t>
      </w:r>
      <w:r w:rsidR="0042444F" w:rsidRPr="00D619E3">
        <w:rPr>
          <w:rFonts w:ascii="Cambria" w:hAnsi="Cambria"/>
          <w:b/>
          <w:bCs/>
        </w:rPr>
        <w:t xml:space="preserve"> И ПОРЯДОК РАСЧЕТОВ</w:t>
      </w:r>
    </w:p>
    <w:p w:rsidR="001843C9" w:rsidRPr="00E506EA" w:rsidRDefault="001843C9" w:rsidP="001843C9">
      <w:pPr>
        <w:pStyle w:val="a4"/>
        <w:numPr>
          <w:ilvl w:val="1"/>
          <w:numId w:val="2"/>
        </w:numPr>
        <w:autoSpaceDE w:val="0"/>
        <w:autoSpaceDN w:val="0"/>
        <w:adjustRightInd w:val="0"/>
        <w:spacing w:after="0" w:line="271" w:lineRule="auto"/>
        <w:ind w:left="0" w:firstLine="0"/>
        <w:jc w:val="both"/>
        <w:rPr>
          <w:rFonts w:ascii="Cambria" w:hAnsi="Cambria"/>
        </w:rPr>
      </w:pPr>
      <w:bookmarkStart w:id="9" w:name="dfaselkw00"/>
      <w:bookmarkEnd w:id="8"/>
      <w:r w:rsidRPr="00E506EA">
        <w:rPr>
          <w:rFonts w:ascii="Cambria" w:hAnsi="Cambria"/>
        </w:rPr>
        <w:t>Общая цена за продажу Предприятия составляет ________ (</w:t>
      </w:r>
      <w:r>
        <w:rPr>
          <w:rFonts w:ascii="Cambria" w:hAnsi="Cambria"/>
          <w:lang w:val="ru-MD"/>
        </w:rPr>
        <w:t>________________</w:t>
      </w:r>
      <w:r w:rsidRPr="00E506EA">
        <w:rPr>
          <w:rStyle w:val="a5"/>
          <w:rFonts w:ascii="Cambria" w:hAnsi="Cambria"/>
          <w:b w:val="0"/>
          <w:iCs/>
        </w:rPr>
        <w:t>) тенге.</w:t>
      </w:r>
    </w:p>
    <w:p w:rsidR="0042444F" w:rsidRPr="008A6A8B" w:rsidRDefault="001843C9" w:rsidP="001843C9">
      <w:pPr>
        <w:pStyle w:val="a4"/>
        <w:numPr>
          <w:ilvl w:val="1"/>
          <w:numId w:val="2"/>
        </w:numPr>
        <w:autoSpaceDE w:val="0"/>
        <w:autoSpaceDN w:val="0"/>
        <w:adjustRightInd w:val="0"/>
        <w:spacing w:after="0" w:line="271" w:lineRule="auto"/>
        <w:ind w:left="0" w:firstLine="0"/>
        <w:jc w:val="both"/>
        <w:rPr>
          <w:rFonts w:ascii="Cambria" w:hAnsi="Cambria"/>
        </w:rPr>
      </w:pPr>
      <w:r w:rsidRPr="00E506EA">
        <w:rPr>
          <w:rStyle w:val="a5"/>
          <w:rFonts w:ascii="Cambria" w:hAnsi="Cambria"/>
          <w:b w:val="0"/>
          <w:iCs/>
        </w:rPr>
        <w:t xml:space="preserve">Оплата </w:t>
      </w:r>
      <w:r>
        <w:rPr>
          <w:rStyle w:val="a5"/>
          <w:rFonts w:ascii="Cambria" w:hAnsi="Cambria"/>
          <w:b w:val="0"/>
          <w:iCs/>
          <w:lang w:val="ru-MD"/>
        </w:rPr>
        <w:t xml:space="preserve">производится </w:t>
      </w:r>
      <w:r>
        <w:rPr>
          <w:rFonts w:ascii="Cambria" w:hAnsi="Cambria"/>
        </w:rPr>
        <w:t>Покупателем</w:t>
      </w:r>
      <w:r>
        <w:rPr>
          <w:rFonts w:ascii="Cambria" w:hAnsi="Cambria"/>
          <w:lang w:val="ru-MD"/>
        </w:rPr>
        <w:t xml:space="preserve"> в размере </w:t>
      </w:r>
      <w:r w:rsidR="0042444F" w:rsidRPr="00204D1C">
        <w:rPr>
          <w:rFonts w:ascii="Cambria" w:hAnsi="Cambria"/>
        </w:rPr>
        <w:t>100 (сто) %</w:t>
      </w:r>
      <w:r w:rsidR="0042444F">
        <w:rPr>
          <w:rFonts w:ascii="Cambria" w:hAnsi="Cambria"/>
        </w:rPr>
        <w:t xml:space="preserve"> стоимости </w:t>
      </w:r>
      <w:r>
        <w:rPr>
          <w:rFonts w:ascii="Cambria" w:hAnsi="Cambria"/>
          <w:lang w:val="ru-MD"/>
        </w:rPr>
        <w:t>Предприятия</w:t>
      </w:r>
      <w:r w:rsidR="0042444F">
        <w:rPr>
          <w:rFonts w:ascii="Cambria" w:hAnsi="Cambria"/>
        </w:rPr>
        <w:t xml:space="preserve">, указанной в </w:t>
      </w:r>
      <w:r>
        <w:rPr>
          <w:rFonts w:ascii="Cambria" w:hAnsi="Cambria"/>
          <w:lang w:val="ru-MD"/>
        </w:rPr>
        <w:t>п.2.1. настоящего Договора</w:t>
      </w:r>
      <w:r w:rsidR="0042444F" w:rsidRPr="00204D1C">
        <w:rPr>
          <w:rFonts w:ascii="Cambria" w:hAnsi="Cambria"/>
        </w:rPr>
        <w:t>, в течение 3 (трёх) рабочих дн</w:t>
      </w:r>
      <w:r w:rsidR="0042444F">
        <w:rPr>
          <w:rFonts w:ascii="Cambria" w:hAnsi="Cambria"/>
        </w:rPr>
        <w:t>ей после выставления Продавцом с</w:t>
      </w:r>
      <w:r w:rsidR="0042444F" w:rsidRPr="00204D1C">
        <w:rPr>
          <w:rFonts w:ascii="Cambria" w:hAnsi="Cambria"/>
        </w:rPr>
        <w:t xml:space="preserve">чёта на оплату. </w:t>
      </w:r>
    </w:p>
    <w:p w:rsidR="0042444F" w:rsidRDefault="0042444F" w:rsidP="0042444F">
      <w:pPr>
        <w:pStyle w:val="a4"/>
        <w:numPr>
          <w:ilvl w:val="1"/>
          <w:numId w:val="2"/>
        </w:numPr>
        <w:autoSpaceDE w:val="0"/>
        <w:autoSpaceDN w:val="0"/>
        <w:adjustRightInd w:val="0"/>
        <w:spacing w:after="0" w:line="271" w:lineRule="auto"/>
        <w:ind w:left="0" w:firstLine="0"/>
        <w:jc w:val="both"/>
        <w:rPr>
          <w:rFonts w:ascii="Cambria" w:hAnsi="Cambria"/>
        </w:rPr>
      </w:pPr>
      <w:r w:rsidRPr="00204D1C">
        <w:rPr>
          <w:rFonts w:ascii="Cambria" w:hAnsi="Cambria"/>
        </w:rPr>
        <w:t xml:space="preserve">Оплата считается произведенной после поступления денежных средств на расчетный счёт Продавца не позднее 3 (трёх) </w:t>
      </w:r>
      <w:r>
        <w:rPr>
          <w:rFonts w:ascii="Cambria" w:hAnsi="Cambria"/>
        </w:rPr>
        <w:t>рабочих дней после выставления с</w:t>
      </w:r>
      <w:r w:rsidRPr="00204D1C">
        <w:rPr>
          <w:rFonts w:ascii="Cambria" w:hAnsi="Cambria"/>
        </w:rPr>
        <w:t xml:space="preserve">чёта на оплату. </w:t>
      </w:r>
    </w:p>
    <w:p w:rsidR="0042444F" w:rsidRPr="001843C9" w:rsidRDefault="0042444F" w:rsidP="0042444F">
      <w:pPr>
        <w:pStyle w:val="a4"/>
        <w:numPr>
          <w:ilvl w:val="1"/>
          <w:numId w:val="2"/>
        </w:numPr>
        <w:autoSpaceDE w:val="0"/>
        <w:autoSpaceDN w:val="0"/>
        <w:adjustRightInd w:val="0"/>
        <w:spacing w:after="0" w:line="271" w:lineRule="auto"/>
        <w:ind w:left="0" w:firstLine="0"/>
        <w:jc w:val="both"/>
        <w:rPr>
          <w:rFonts w:ascii="Cambria" w:hAnsi="Cambria"/>
        </w:rPr>
      </w:pPr>
      <w:r w:rsidRPr="00BE013F">
        <w:rPr>
          <w:rFonts w:ascii="Cambria" w:hAnsi="Cambria"/>
          <w:lang w:val="kk-KZ"/>
        </w:rPr>
        <w:t>Банковские расходы по осуществлению платежа осуществляются за счет Покупателя.</w:t>
      </w:r>
    </w:p>
    <w:p w:rsidR="001843C9" w:rsidRDefault="001843C9" w:rsidP="0042444F">
      <w:pPr>
        <w:pStyle w:val="a4"/>
        <w:numPr>
          <w:ilvl w:val="1"/>
          <w:numId w:val="2"/>
        </w:numPr>
        <w:autoSpaceDE w:val="0"/>
        <w:autoSpaceDN w:val="0"/>
        <w:adjustRightInd w:val="0"/>
        <w:spacing w:after="0" w:line="271" w:lineRule="auto"/>
        <w:ind w:left="0" w:firstLine="0"/>
        <w:jc w:val="both"/>
        <w:rPr>
          <w:rFonts w:ascii="Cambria" w:hAnsi="Cambria"/>
        </w:rPr>
      </w:pPr>
      <w:r>
        <w:rPr>
          <w:rFonts w:ascii="Cambria" w:hAnsi="Cambria"/>
        </w:rPr>
        <w:t>После заключения настоящего Д</w:t>
      </w:r>
      <w:r w:rsidRPr="001843C9">
        <w:rPr>
          <w:rFonts w:ascii="Cambria" w:hAnsi="Cambria"/>
        </w:rPr>
        <w:t xml:space="preserve">оговора, Покупатель несет все расходы, связанные с государственной регистрацией </w:t>
      </w:r>
      <w:r>
        <w:rPr>
          <w:rFonts w:ascii="Cambria" w:hAnsi="Cambria"/>
          <w:lang w:val="ru-MD"/>
        </w:rPr>
        <w:t>Предприятия</w:t>
      </w:r>
      <w:r>
        <w:rPr>
          <w:rFonts w:ascii="Cambria" w:hAnsi="Cambria"/>
        </w:rPr>
        <w:t xml:space="preserve"> за собой. </w:t>
      </w:r>
    </w:p>
    <w:p w:rsidR="0042444F" w:rsidRPr="001843C9" w:rsidRDefault="0042444F" w:rsidP="0042444F">
      <w:pPr>
        <w:pStyle w:val="a4"/>
        <w:autoSpaceDE w:val="0"/>
        <w:autoSpaceDN w:val="0"/>
        <w:adjustRightInd w:val="0"/>
        <w:spacing w:after="0" w:line="271" w:lineRule="auto"/>
        <w:ind w:left="0"/>
        <w:jc w:val="both"/>
        <w:rPr>
          <w:rFonts w:ascii="Cambria" w:hAnsi="Cambria"/>
        </w:rPr>
      </w:pPr>
    </w:p>
    <w:p w:rsidR="001843C9" w:rsidRPr="00A41DF3" w:rsidRDefault="001843C9" w:rsidP="001843C9">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b/>
        </w:rPr>
      </w:pPr>
      <w:bookmarkStart w:id="10" w:name="dfasyq68c6"/>
      <w:bookmarkStart w:id="11" w:name="dfaspgpu72"/>
      <w:bookmarkEnd w:id="9"/>
      <w:r w:rsidRPr="00A41DF3">
        <w:rPr>
          <w:rFonts w:ascii="Cambria" w:hAnsi="Cambria"/>
          <w:b/>
          <w:bCs/>
        </w:rPr>
        <w:lastRenderedPageBreak/>
        <w:t>ПОРЯДОК ИСПОЛНЕНИЯ ДОГОВОРА</w:t>
      </w:r>
    </w:p>
    <w:p w:rsidR="001843C9" w:rsidRPr="00A41DF3" w:rsidRDefault="001843C9" w:rsidP="001843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bookmarkStart w:id="12" w:name="dfasl5mukt"/>
      <w:bookmarkEnd w:id="11"/>
      <w:r w:rsidRPr="00A41DF3">
        <w:rPr>
          <w:rFonts w:ascii="Cambria" w:hAnsi="Cambria"/>
        </w:rPr>
        <w:t xml:space="preserve">Переход права собственности на </w:t>
      </w:r>
      <w:r w:rsidRPr="00A41DF3">
        <w:rPr>
          <w:rFonts w:ascii="Cambria" w:hAnsi="Cambria"/>
          <w:lang w:val="ru-MD"/>
        </w:rPr>
        <w:t>Предприятие</w:t>
      </w:r>
      <w:r w:rsidRPr="00A41DF3">
        <w:rPr>
          <w:rFonts w:ascii="Cambria" w:hAnsi="Cambria"/>
        </w:rPr>
        <w:t xml:space="preserve"> от Продавца к Покупателю возникает с момента полной оплаты </w:t>
      </w:r>
      <w:r w:rsidRPr="00A41DF3">
        <w:rPr>
          <w:rFonts w:ascii="Cambria" w:hAnsi="Cambria"/>
          <w:lang w:val="ru-MD"/>
        </w:rPr>
        <w:t>Предприятия</w:t>
      </w:r>
      <w:r w:rsidRPr="00A41DF3">
        <w:rPr>
          <w:rFonts w:ascii="Cambria" w:hAnsi="Cambria"/>
        </w:rPr>
        <w:t xml:space="preserve"> Покупателем/предоставления обеспечения исполнения обязательств и подписания Акта приема-передачи </w:t>
      </w:r>
      <w:r w:rsidRPr="00A41DF3">
        <w:rPr>
          <w:rFonts w:ascii="Cambria" w:hAnsi="Cambria"/>
          <w:lang w:val="ru-MD"/>
        </w:rPr>
        <w:t>Предприятия</w:t>
      </w:r>
      <w:r w:rsidRPr="00A41DF3">
        <w:rPr>
          <w:rFonts w:ascii="Cambria" w:hAnsi="Cambria"/>
        </w:rPr>
        <w:t xml:space="preserve">, являющегося основанием для проведения государственной регистрации об изменении собственника </w:t>
      </w:r>
      <w:r w:rsidRPr="00A41DF3">
        <w:rPr>
          <w:rFonts w:ascii="Cambria" w:hAnsi="Cambria"/>
          <w:lang w:val="ru-MD"/>
        </w:rPr>
        <w:t>Предприяти</w:t>
      </w:r>
      <w:bookmarkStart w:id="13" w:name="dfasxzty28"/>
      <w:bookmarkEnd w:id="12"/>
      <w:r w:rsidRPr="00A41DF3">
        <w:rPr>
          <w:rFonts w:ascii="Cambria" w:hAnsi="Cambria"/>
          <w:lang w:val="ru-MD"/>
        </w:rPr>
        <w:t>я.</w:t>
      </w:r>
    </w:p>
    <w:p w:rsidR="001843C9" w:rsidRPr="00A41DF3" w:rsidRDefault="001843C9" w:rsidP="001843C9">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A41DF3">
        <w:rPr>
          <w:rFonts w:ascii="Cambria" w:hAnsi="Cambria"/>
        </w:rPr>
        <w:t xml:space="preserve">Продавец </w:t>
      </w:r>
      <w:r w:rsidRPr="00A41DF3">
        <w:rPr>
          <w:rFonts w:ascii="Cambria" w:hAnsi="Cambria"/>
          <w:lang w:val="ru-MD"/>
        </w:rPr>
        <w:t xml:space="preserve">вместе с Актом приема-передачи </w:t>
      </w:r>
      <w:r w:rsidRPr="00A41DF3">
        <w:rPr>
          <w:rFonts w:ascii="Cambria" w:hAnsi="Cambria"/>
        </w:rPr>
        <w:t xml:space="preserve">предоставляет Покупателю </w:t>
      </w:r>
      <w:r w:rsidRPr="00A41DF3">
        <w:rPr>
          <w:rFonts w:ascii="Cambria" w:hAnsi="Cambria"/>
          <w:lang w:val="ru-MD"/>
        </w:rPr>
        <w:t xml:space="preserve">правоустанавливающие </w:t>
      </w:r>
      <w:r w:rsidRPr="00A41DF3">
        <w:rPr>
          <w:rFonts w:ascii="Cambria" w:hAnsi="Cambria"/>
        </w:rPr>
        <w:t>документы</w:t>
      </w:r>
      <w:r w:rsidRPr="00A41DF3">
        <w:rPr>
          <w:rFonts w:ascii="Cambria" w:hAnsi="Cambria"/>
          <w:lang w:val="ru-MD"/>
        </w:rPr>
        <w:t xml:space="preserve"> на Предприятие. </w:t>
      </w:r>
    </w:p>
    <w:bookmarkEnd w:id="13"/>
    <w:p w:rsidR="001843C9" w:rsidRPr="00A41DF3" w:rsidRDefault="001843C9" w:rsidP="001843C9">
      <w:pPr>
        <w:pStyle w:val="a6"/>
        <w:tabs>
          <w:tab w:val="left" w:pos="601"/>
          <w:tab w:val="left" w:pos="1134"/>
        </w:tabs>
        <w:jc w:val="both"/>
        <w:rPr>
          <w:rFonts w:ascii="Cambria" w:hAnsi="Cambria"/>
        </w:rPr>
      </w:pPr>
    </w:p>
    <w:p w:rsidR="001843C9" w:rsidRPr="00A41DF3" w:rsidRDefault="001843C9" w:rsidP="001843C9">
      <w:pPr>
        <w:pStyle w:val="a4"/>
        <w:numPr>
          <w:ilvl w:val="0"/>
          <w:numId w:val="2"/>
        </w:numPr>
        <w:shd w:val="clear" w:color="auto" w:fill="FFFFFF"/>
        <w:tabs>
          <w:tab w:val="left" w:pos="284"/>
        </w:tabs>
        <w:autoSpaceDE w:val="0"/>
        <w:autoSpaceDN w:val="0"/>
        <w:adjustRightInd w:val="0"/>
        <w:spacing w:after="0" w:line="240" w:lineRule="auto"/>
        <w:jc w:val="center"/>
        <w:rPr>
          <w:rFonts w:ascii="Cambria" w:hAnsi="Cambria"/>
          <w:b/>
        </w:rPr>
      </w:pPr>
      <w:r w:rsidRPr="00A41DF3">
        <w:rPr>
          <w:rFonts w:ascii="Cambria" w:hAnsi="Cambria"/>
          <w:b/>
          <w:bCs/>
        </w:rPr>
        <w:t>ОБЯЗАННОСТИ СТОРОН</w:t>
      </w:r>
    </w:p>
    <w:p w:rsidR="001843C9" w:rsidRPr="00A41DF3" w:rsidRDefault="001843C9" w:rsidP="001843C9">
      <w:pPr>
        <w:pStyle w:val="a6"/>
        <w:numPr>
          <w:ilvl w:val="1"/>
          <w:numId w:val="2"/>
        </w:numPr>
        <w:tabs>
          <w:tab w:val="left" w:pos="601"/>
          <w:tab w:val="left" w:pos="851"/>
          <w:tab w:val="left" w:pos="1134"/>
        </w:tabs>
        <w:ind w:left="0" w:firstLine="0"/>
        <w:jc w:val="both"/>
        <w:rPr>
          <w:rFonts w:ascii="Cambria" w:hAnsi="Cambria"/>
          <w:b/>
          <w:lang w:val="kk-KZ"/>
        </w:rPr>
      </w:pPr>
      <w:r w:rsidRPr="00A41DF3">
        <w:rPr>
          <w:rFonts w:ascii="Cambria" w:hAnsi="Cambria"/>
          <w:b/>
          <w:lang w:val="kk-KZ"/>
        </w:rPr>
        <w:t>Продавец обязуется:</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 xml:space="preserve"> </w:t>
      </w:r>
      <w:r w:rsidRPr="00A41DF3">
        <w:rPr>
          <w:rFonts w:ascii="Cambria" w:hAnsi="Cambria"/>
        </w:rPr>
        <w:t xml:space="preserve">Передать Предприятие Покупателю в течение </w:t>
      </w:r>
      <w:r w:rsidRPr="00A41DF3">
        <w:rPr>
          <w:rFonts w:ascii="Cambria" w:hAnsi="Cambria"/>
          <w:lang w:val="ru-MD"/>
        </w:rPr>
        <w:t>5 (пяти) рабочих</w:t>
      </w:r>
      <w:r w:rsidRPr="00A41DF3">
        <w:rPr>
          <w:rFonts w:ascii="Cambria" w:hAnsi="Cambria"/>
        </w:rPr>
        <w:t xml:space="preserve"> дней с момента подписания настоящего Договора.</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rPr>
        <w:t xml:space="preserve">Гарантировать, что Предприятие не обременено залогами, арестами и иными обязательствами, кроме указанных в Приложении </w:t>
      </w:r>
      <w:r w:rsidRPr="00A41DF3">
        <w:rPr>
          <w:rFonts w:ascii="Cambria" w:hAnsi="Cambria"/>
          <w:lang w:val="ru-MD"/>
        </w:rPr>
        <w:t xml:space="preserve">№1 </w:t>
      </w:r>
      <w:r w:rsidRPr="00A41DF3">
        <w:rPr>
          <w:rFonts w:ascii="Cambria" w:hAnsi="Cambria"/>
        </w:rPr>
        <w:t>к настоящему Договору.</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Обеспечить оформление и представление Покупателю документов</w:t>
      </w:r>
      <w:r w:rsidRPr="00A41DF3">
        <w:rPr>
          <w:rFonts w:ascii="Cambria" w:hAnsi="Cambria"/>
        </w:rPr>
        <w:t xml:space="preserve"> согласно п.</w:t>
      </w:r>
      <w:r w:rsidRPr="00A41DF3">
        <w:rPr>
          <w:rFonts w:ascii="Cambria" w:hAnsi="Cambria"/>
          <w:lang w:val="ru-MD"/>
        </w:rPr>
        <w:t>3.2</w:t>
      </w:r>
      <w:r w:rsidRPr="00A41DF3">
        <w:rPr>
          <w:rFonts w:ascii="Cambria" w:hAnsi="Cambria"/>
        </w:rPr>
        <w:t>. настоящего Договора.</w:t>
      </w:r>
    </w:p>
    <w:p w:rsidR="001843C9" w:rsidRPr="00A41DF3" w:rsidRDefault="001843C9" w:rsidP="001843C9">
      <w:pPr>
        <w:pStyle w:val="a6"/>
        <w:numPr>
          <w:ilvl w:val="1"/>
          <w:numId w:val="2"/>
        </w:numPr>
        <w:tabs>
          <w:tab w:val="left" w:pos="601"/>
          <w:tab w:val="left" w:pos="851"/>
          <w:tab w:val="left" w:pos="1276"/>
          <w:tab w:val="left" w:pos="1560"/>
        </w:tabs>
        <w:spacing w:line="271" w:lineRule="auto"/>
        <w:ind w:left="0" w:firstLine="0"/>
        <w:jc w:val="both"/>
        <w:rPr>
          <w:rStyle w:val="selectable-text"/>
          <w:rFonts w:ascii="Cambria" w:hAnsi="Cambria"/>
          <w:b/>
          <w:lang w:val="kk-KZ"/>
        </w:rPr>
      </w:pPr>
      <w:r w:rsidRPr="00A41DF3">
        <w:rPr>
          <w:rStyle w:val="selectable-text"/>
          <w:rFonts w:ascii="Cambria" w:hAnsi="Cambria"/>
          <w:b/>
        </w:rPr>
        <w:t>Продавец вправе:</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Style w:val="selectable-text"/>
          <w:rFonts w:ascii="Cambria" w:hAnsi="Cambria"/>
          <w:lang w:val="kk-KZ"/>
        </w:rPr>
      </w:pPr>
      <w:r w:rsidRPr="00A41DF3">
        <w:rPr>
          <w:rStyle w:val="selectable-text"/>
          <w:rFonts w:ascii="Cambria" w:hAnsi="Cambria"/>
        </w:rPr>
        <w:t xml:space="preserve">Получить оплату за </w:t>
      </w:r>
      <w:r w:rsidRPr="00A41DF3">
        <w:rPr>
          <w:rStyle w:val="selectable-text"/>
          <w:rFonts w:ascii="Cambria" w:hAnsi="Cambria"/>
          <w:lang w:val="ru-MD"/>
        </w:rPr>
        <w:t>Предприятие</w:t>
      </w:r>
      <w:r w:rsidRPr="00A41DF3">
        <w:rPr>
          <w:rStyle w:val="selectable-text"/>
          <w:rFonts w:ascii="Cambria" w:hAnsi="Cambria"/>
        </w:rPr>
        <w:t xml:space="preserve"> от Покупателя</w:t>
      </w:r>
      <w:r w:rsidRPr="00A41DF3">
        <w:rPr>
          <w:rStyle w:val="selectable-text"/>
          <w:rFonts w:ascii="Cambria" w:hAnsi="Cambria"/>
          <w:lang w:val="ru-MD"/>
        </w:rPr>
        <w:t xml:space="preserve"> согласно условиям настоящего Договора</w:t>
      </w:r>
      <w:r w:rsidRPr="00A41DF3">
        <w:rPr>
          <w:rStyle w:val="selectable-text"/>
          <w:rFonts w:ascii="Cambria" w:hAnsi="Cambria"/>
        </w:rPr>
        <w:t xml:space="preserve">. </w:t>
      </w:r>
    </w:p>
    <w:p w:rsidR="001843C9" w:rsidRPr="00A41DF3" w:rsidRDefault="001843C9" w:rsidP="001843C9">
      <w:pPr>
        <w:pStyle w:val="a4"/>
        <w:numPr>
          <w:ilvl w:val="2"/>
          <w:numId w:val="2"/>
        </w:numPr>
        <w:spacing w:after="0" w:line="271" w:lineRule="auto"/>
        <w:ind w:left="0" w:firstLine="0"/>
        <w:jc w:val="both"/>
        <w:rPr>
          <w:rFonts w:ascii="Cambria" w:hAnsi="Cambria"/>
        </w:rPr>
      </w:pPr>
      <w:r w:rsidRPr="00A41DF3">
        <w:rPr>
          <w:rFonts w:ascii="Cambria" w:hAnsi="Cambria"/>
        </w:rPr>
        <w:t>Осуществлять иные права, предусмотренные действующим законодательством Республики Казахстан.</w:t>
      </w:r>
    </w:p>
    <w:p w:rsidR="001843C9" w:rsidRPr="00A41DF3" w:rsidRDefault="001843C9" w:rsidP="001843C9">
      <w:pPr>
        <w:pStyle w:val="a6"/>
        <w:numPr>
          <w:ilvl w:val="1"/>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b/>
        </w:rPr>
        <w:t>Покупатель обязуется:</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Принять</w:t>
      </w:r>
      <w:r w:rsidRPr="00A41DF3">
        <w:rPr>
          <w:rFonts w:ascii="Cambria" w:hAnsi="Cambria"/>
        </w:rPr>
        <w:t xml:space="preserve"> </w:t>
      </w:r>
      <w:r w:rsidRPr="00A41DF3">
        <w:rPr>
          <w:rFonts w:ascii="Cambria" w:hAnsi="Cambria" w:cs="Cambria"/>
        </w:rPr>
        <w:t>Предприятие</w:t>
      </w:r>
      <w:r w:rsidRPr="00A41DF3">
        <w:rPr>
          <w:rFonts w:ascii="Cambria" w:hAnsi="Cambria"/>
        </w:rPr>
        <w:t xml:space="preserve"> </w:t>
      </w:r>
      <w:r w:rsidRPr="00A41DF3">
        <w:rPr>
          <w:rFonts w:ascii="Cambria" w:hAnsi="Cambria" w:cs="Cambria"/>
        </w:rPr>
        <w:t>в</w:t>
      </w:r>
      <w:r w:rsidRPr="00A41DF3">
        <w:rPr>
          <w:rFonts w:ascii="Cambria" w:hAnsi="Cambria"/>
        </w:rPr>
        <w:t xml:space="preserve"> </w:t>
      </w:r>
      <w:r w:rsidRPr="00A41DF3">
        <w:rPr>
          <w:rFonts w:ascii="Cambria" w:hAnsi="Cambria" w:cs="Cambria"/>
        </w:rPr>
        <w:t>сроки,</w:t>
      </w:r>
      <w:r w:rsidRPr="00A41DF3">
        <w:rPr>
          <w:rFonts w:ascii="Cambria" w:hAnsi="Cambria"/>
        </w:rPr>
        <w:t xml:space="preserve"> предусмотренные </w:t>
      </w:r>
      <w:proofErr w:type="spellStart"/>
      <w:r w:rsidRPr="00A41DF3">
        <w:rPr>
          <w:rFonts w:ascii="Cambria" w:hAnsi="Cambria" w:cs="Cambria"/>
        </w:rPr>
        <w:t>настоящ</w:t>
      </w:r>
      <w:proofErr w:type="spellEnd"/>
      <w:r w:rsidRPr="00A41DF3">
        <w:rPr>
          <w:rFonts w:ascii="Cambria" w:hAnsi="Cambria" w:cs="Cambria"/>
          <w:lang w:val="ru-MD"/>
        </w:rPr>
        <w:t>им</w:t>
      </w:r>
      <w:r w:rsidRPr="00A41DF3">
        <w:rPr>
          <w:rFonts w:ascii="Cambria" w:hAnsi="Cambria"/>
        </w:rPr>
        <w:t xml:space="preserve"> </w:t>
      </w:r>
      <w:r w:rsidRPr="00A41DF3">
        <w:rPr>
          <w:rFonts w:ascii="Cambria" w:hAnsi="Cambria" w:cs="Cambria"/>
        </w:rPr>
        <w:t>Договором</w:t>
      </w:r>
      <w:r w:rsidRPr="00A41DF3">
        <w:rPr>
          <w:rFonts w:ascii="Cambria" w:hAnsi="Cambria"/>
        </w:rPr>
        <w:t>.</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lang w:val="kk-KZ"/>
        </w:rPr>
        <w:t>Подписать необходимые документы</w:t>
      </w:r>
      <w:r w:rsidRPr="00A41DF3">
        <w:rPr>
          <w:rFonts w:ascii="Cambria" w:hAnsi="Cambria"/>
        </w:rPr>
        <w:t xml:space="preserve"> и представить Продавцу</w:t>
      </w:r>
      <w:r w:rsidRPr="00A41DF3">
        <w:rPr>
          <w:rFonts w:ascii="Cambria" w:hAnsi="Cambria"/>
          <w:lang w:val="kk-KZ"/>
        </w:rPr>
        <w:t>.</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Произвести</w:t>
      </w:r>
      <w:r w:rsidRPr="00A41DF3">
        <w:rPr>
          <w:rFonts w:ascii="Cambria" w:hAnsi="Cambria"/>
        </w:rPr>
        <w:t xml:space="preserve"> </w:t>
      </w:r>
      <w:r w:rsidRPr="00A41DF3">
        <w:rPr>
          <w:rFonts w:ascii="Cambria" w:hAnsi="Cambria" w:cs="Cambria"/>
        </w:rPr>
        <w:t>оплату</w:t>
      </w:r>
      <w:r w:rsidRPr="00A41DF3">
        <w:rPr>
          <w:rFonts w:ascii="Cambria" w:hAnsi="Cambria"/>
        </w:rPr>
        <w:t xml:space="preserve"> </w:t>
      </w:r>
      <w:r w:rsidRPr="00A41DF3">
        <w:rPr>
          <w:rFonts w:ascii="Cambria" w:hAnsi="Cambria" w:cs="Cambria"/>
        </w:rPr>
        <w:t>в</w:t>
      </w:r>
      <w:r w:rsidRPr="00A41DF3">
        <w:rPr>
          <w:rFonts w:ascii="Cambria" w:hAnsi="Cambria"/>
        </w:rPr>
        <w:t xml:space="preserve"> </w:t>
      </w:r>
      <w:r w:rsidRPr="00A41DF3">
        <w:rPr>
          <w:rFonts w:ascii="Cambria" w:hAnsi="Cambria" w:cs="Cambria"/>
        </w:rPr>
        <w:t>соответствии</w:t>
      </w:r>
      <w:r w:rsidRPr="00A41DF3">
        <w:rPr>
          <w:rFonts w:ascii="Cambria" w:hAnsi="Cambria"/>
        </w:rPr>
        <w:t xml:space="preserve"> </w:t>
      </w:r>
      <w:r w:rsidRPr="00A41DF3">
        <w:rPr>
          <w:rFonts w:ascii="Cambria" w:hAnsi="Cambria" w:cs="Cambria"/>
          <w:lang w:val="ru-MD"/>
        </w:rPr>
        <w:t>с условиями</w:t>
      </w:r>
      <w:r w:rsidRPr="00A41DF3">
        <w:rPr>
          <w:rFonts w:ascii="Cambria" w:hAnsi="Cambria"/>
        </w:rPr>
        <w:t xml:space="preserve"> </w:t>
      </w:r>
      <w:r w:rsidRPr="00A41DF3">
        <w:rPr>
          <w:rFonts w:ascii="Cambria" w:hAnsi="Cambria" w:cs="Cambria"/>
        </w:rPr>
        <w:t>настоящего</w:t>
      </w:r>
      <w:r w:rsidRPr="00A41DF3">
        <w:rPr>
          <w:rFonts w:ascii="Cambria" w:hAnsi="Cambria"/>
        </w:rPr>
        <w:t xml:space="preserve"> </w:t>
      </w:r>
      <w:r w:rsidRPr="00A41DF3">
        <w:rPr>
          <w:rFonts w:ascii="Cambria" w:hAnsi="Cambria" w:cs="Cambria"/>
        </w:rPr>
        <w:t>Договора</w:t>
      </w:r>
      <w:r w:rsidRPr="00A41DF3">
        <w:rPr>
          <w:rFonts w:ascii="Cambria" w:hAnsi="Cambria"/>
        </w:rPr>
        <w:t>.</w:t>
      </w:r>
    </w:p>
    <w:p w:rsidR="001843C9" w:rsidRPr="00A41DF3" w:rsidRDefault="001843C9" w:rsidP="001843C9">
      <w:pPr>
        <w:pStyle w:val="a6"/>
        <w:numPr>
          <w:ilvl w:val="2"/>
          <w:numId w:val="2"/>
        </w:numPr>
        <w:tabs>
          <w:tab w:val="left" w:pos="601"/>
          <w:tab w:val="left" w:pos="851"/>
          <w:tab w:val="left" w:pos="1276"/>
          <w:tab w:val="left" w:pos="1560"/>
        </w:tabs>
        <w:spacing w:line="271" w:lineRule="auto"/>
        <w:ind w:left="0" w:firstLine="0"/>
        <w:jc w:val="both"/>
        <w:rPr>
          <w:rFonts w:ascii="Cambria" w:hAnsi="Cambria"/>
          <w:lang w:val="kk-KZ"/>
        </w:rPr>
      </w:pPr>
      <w:r w:rsidRPr="00A41DF3">
        <w:rPr>
          <w:rFonts w:ascii="Cambria" w:hAnsi="Cambria" w:cs="Cambria"/>
        </w:rPr>
        <w:t>Уведомить</w:t>
      </w:r>
      <w:r w:rsidRPr="00A41DF3">
        <w:rPr>
          <w:rFonts w:ascii="Cambria" w:hAnsi="Cambria"/>
        </w:rPr>
        <w:t xml:space="preserve"> </w:t>
      </w:r>
      <w:r w:rsidRPr="00A41DF3">
        <w:rPr>
          <w:rFonts w:ascii="Cambria" w:hAnsi="Cambria" w:cs="Cambria"/>
        </w:rPr>
        <w:t>кредиторов</w:t>
      </w:r>
      <w:r w:rsidRPr="00A41DF3">
        <w:rPr>
          <w:rFonts w:ascii="Cambria" w:hAnsi="Cambria"/>
        </w:rPr>
        <w:t xml:space="preserve"> </w:t>
      </w:r>
      <w:r w:rsidRPr="00A41DF3">
        <w:rPr>
          <w:rFonts w:ascii="Cambria" w:hAnsi="Cambria" w:cs="Cambria"/>
        </w:rPr>
        <w:t>и</w:t>
      </w:r>
      <w:r w:rsidRPr="00A41DF3">
        <w:rPr>
          <w:rFonts w:ascii="Cambria" w:hAnsi="Cambria"/>
        </w:rPr>
        <w:t xml:space="preserve"> </w:t>
      </w:r>
      <w:r w:rsidRPr="00A41DF3">
        <w:rPr>
          <w:rFonts w:ascii="Cambria" w:hAnsi="Cambria" w:cs="Cambria"/>
        </w:rPr>
        <w:t>дебиторов</w:t>
      </w:r>
      <w:r w:rsidRPr="00A41DF3">
        <w:rPr>
          <w:rFonts w:ascii="Cambria" w:hAnsi="Cambria"/>
        </w:rPr>
        <w:t xml:space="preserve"> </w:t>
      </w:r>
      <w:r w:rsidRPr="00A41DF3">
        <w:rPr>
          <w:rFonts w:ascii="Cambria" w:hAnsi="Cambria" w:cs="Cambria"/>
        </w:rPr>
        <w:t>Продавца</w:t>
      </w:r>
      <w:r w:rsidRPr="00A41DF3">
        <w:rPr>
          <w:rFonts w:ascii="Cambria" w:hAnsi="Cambria"/>
        </w:rPr>
        <w:t xml:space="preserve"> </w:t>
      </w:r>
      <w:r w:rsidRPr="00A41DF3">
        <w:rPr>
          <w:rFonts w:ascii="Cambria" w:hAnsi="Cambria" w:cs="Cambria"/>
        </w:rPr>
        <w:t>о</w:t>
      </w:r>
      <w:r w:rsidRPr="00A41DF3">
        <w:rPr>
          <w:rFonts w:ascii="Cambria" w:hAnsi="Cambria"/>
        </w:rPr>
        <w:t xml:space="preserve"> </w:t>
      </w:r>
      <w:r w:rsidRPr="00A41DF3">
        <w:rPr>
          <w:rFonts w:ascii="Cambria" w:hAnsi="Cambria" w:cs="Cambria"/>
        </w:rPr>
        <w:t>смене</w:t>
      </w:r>
      <w:r w:rsidRPr="00A41DF3">
        <w:rPr>
          <w:rFonts w:ascii="Cambria" w:hAnsi="Cambria"/>
        </w:rPr>
        <w:t xml:space="preserve"> </w:t>
      </w:r>
      <w:r w:rsidRPr="00A41DF3">
        <w:rPr>
          <w:rFonts w:ascii="Cambria" w:hAnsi="Cambria" w:cs="Cambria"/>
        </w:rPr>
        <w:t>собственника</w:t>
      </w:r>
      <w:r w:rsidRPr="00A41DF3">
        <w:rPr>
          <w:rFonts w:ascii="Cambria" w:hAnsi="Cambria"/>
        </w:rPr>
        <w:t xml:space="preserve"> </w:t>
      </w:r>
      <w:r w:rsidRPr="00A41DF3">
        <w:rPr>
          <w:rFonts w:ascii="Cambria" w:hAnsi="Cambria" w:cs="Cambria"/>
        </w:rPr>
        <w:t>Предприятия</w:t>
      </w:r>
      <w:r w:rsidRPr="00A41DF3">
        <w:rPr>
          <w:rFonts w:ascii="Cambria" w:hAnsi="Cambria"/>
        </w:rPr>
        <w:t>.</w:t>
      </w:r>
    </w:p>
    <w:p w:rsidR="001843C9" w:rsidRPr="00A41DF3" w:rsidRDefault="001843C9" w:rsidP="001843C9">
      <w:pPr>
        <w:pStyle w:val="a4"/>
        <w:numPr>
          <w:ilvl w:val="1"/>
          <w:numId w:val="2"/>
        </w:numPr>
        <w:spacing w:after="0" w:line="271" w:lineRule="auto"/>
        <w:ind w:left="0" w:firstLine="0"/>
        <w:rPr>
          <w:rFonts w:ascii="Cambria" w:hAnsi="Cambria"/>
          <w:b/>
        </w:rPr>
      </w:pPr>
      <w:r w:rsidRPr="00A41DF3">
        <w:rPr>
          <w:rFonts w:ascii="Cambria" w:hAnsi="Cambria"/>
          <w:b/>
        </w:rPr>
        <w:t>Покупатель вправе:</w:t>
      </w:r>
    </w:p>
    <w:p w:rsidR="001843C9" w:rsidRPr="00A41DF3" w:rsidRDefault="001843C9" w:rsidP="001843C9">
      <w:pPr>
        <w:pStyle w:val="a4"/>
        <w:numPr>
          <w:ilvl w:val="2"/>
          <w:numId w:val="2"/>
        </w:numPr>
        <w:spacing w:after="0" w:line="271" w:lineRule="auto"/>
        <w:ind w:left="0" w:firstLine="0"/>
        <w:jc w:val="both"/>
        <w:rPr>
          <w:rFonts w:ascii="Cambria" w:hAnsi="Cambria"/>
        </w:rPr>
      </w:pPr>
      <w:r w:rsidRPr="00A41DF3">
        <w:rPr>
          <w:rFonts w:ascii="Cambria" w:hAnsi="Cambria"/>
        </w:rPr>
        <w:t xml:space="preserve">Получить </w:t>
      </w:r>
      <w:r w:rsidRPr="00A41DF3">
        <w:rPr>
          <w:rFonts w:ascii="Cambria" w:hAnsi="Cambria"/>
          <w:lang w:val="ru-MD"/>
        </w:rPr>
        <w:t>Предприятие</w:t>
      </w:r>
      <w:r w:rsidRPr="00A41DF3">
        <w:rPr>
          <w:rFonts w:ascii="Cambria" w:hAnsi="Cambria"/>
        </w:rPr>
        <w:t xml:space="preserve"> в соответствии с условиями настоящего Договора</w:t>
      </w:r>
      <w:r w:rsidRPr="00A41DF3">
        <w:rPr>
          <w:rFonts w:ascii="Cambria" w:hAnsi="Cambria"/>
          <w:lang w:val="ru-MD"/>
        </w:rPr>
        <w:t xml:space="preserve"> и Приложения №1</w:t>
      </w:r>
      <w:r w:rsidRPr="00A41DF3">
        <w:rPr>
          <w:rFonts w:ascii="Cambria" w:hAnsi="Cambria"/>
        </w:rPr>
        <w:t>.</w:t>
      </w:r>
    </w:p>
    <w:p w:rsidR="001843C9" w:rsidRPr="00A41DF3" w:rsidRDefault="001843C9" w:rsidP="001843C9">
      <w:pPr>
        <w:pStyle w:val="a4"/>
        <w:numPr>
          <w:ilvl w:val="2"/>
          <w:numId w:val="2"/>
        </w:numPr>
        <w:spacing w:after="0" w:line="271" w:lineRule="auto"/>
        <w:ind w:left="0" w:firstLine="0"/>
        <w:jc w:val="both"/>
        <w:rPr>
          <w:rFonts w:ascii="Cambria" w:hAnsi="Cambria"/>
        </w:rPr>
      </w:pPr>
      <w:r w:rsidRPr="00A41DF3">
        <w:rPr>
          <w:rFonts w:ascii="Cambria" w:hAnsi="Cambria"/>
        </w:rPr>
        <w:t>Осуществлять иные права, предусмотренные действующим законодательством Республики Казахстан.</w:t>
      </w:r>
    </w:p>
    <w:p w:rsidR="0042444F" w:rsidRPr="006D591B" w:rsidRDefault="0042444F" w:rsidP="001843C9">
      <w:pPr>
        <w:pStyle w:val="a4"/>
        <w:numPr>
          <w:ilvl w:val="0"/>
          <w:numId w:val="2"/>
        </w:numPr>
        <w:shd w:val="clear" w:color="auto" w:fill="FFFFFF"/>
        <w:tabs>
          <w:tab w:val="left" w:pos="284"/>
        </w:tabs>
        <w:autoSpaceDE w:val="0"/>
        <w:autoSpaceDN w:val="0"/>
        <w:adjustRightInd w:val="0"/>
        <w:spacing w:after="0" w:line="271" w:lineRule="auto"/>
        <w:jc w:val="center"/>
        <w:rPr>
          <w:rFonts w:ascii="Cambria" w:hAnsi="Cambria"/>
          <w:color w:val="000000"/>
        </w:rPr>
      </w:pPr>
      <w:r w:rsidRPr="006D591B">
        <w:rPr>
          <w:rFonts w:ascii="Cambria" w:hAnsi="Cambria"/>
          <w:b/>
          <w:bCs/>
          <w:color w:val="000000"/>
        </w:rPr>
        <w:t>ОТВЕТСТВЕННОСТЬ СТОРОН</w:t>
      </w:r>
    </w:p>
    <w:p w:rsidR="0042444F" w:rsidRPr="00241682" w:rsidRDefault="0042444F" w:rsidP="001843C9">
      <w:pPr>
        <w:pStyle w:val="a4"/>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42444F" w:rsidRPr="00EE31BE" w:rsidRDefault="0042444F" w:rsidP="001843C9">
      <w:pPr>
        <w:pStyle w:val="a4"/>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 xml:space="preserve">В случае нарушения Покупателем </w:t>
      </w:r>
      <w:r w:rsidRPr="00241682">
        <w:rPr>
          <w:rFonts w:ascii="Cambria" w:hAnsi="Cambria"/>
          <w:lang w:val="kk-KZ"/>
        </w:rPr>
        <w:t xml:space="preserve">сроков оплаты, предусмотренных </w:t>
      </w:r>
      <w:r>
        <w:rPr>
          <w:rFonts w:ascii="Cambria" w:hAnsi="Cambria"/>
          <w:lang w:val="kk-KZ"/>
        </w:rPr>
        <w:t>условиями</w:t>
      </w:r>
      <w:r w:rsidRPr="00241682">
        <w:rPr>
          <w:rFonts w:ascii="Cambria" w:hAnsi="Cambria"/>
          <w:lang w:val="kk-KZ"/>
        </w:rPr>
        <w:t xml:space="preserve"> </w:t>
      </w:r>
      <w:r w:rsidRPr="00241682">
        <w:rPr>
          <w:rFonts w:ascii="Cambria" w:hAnsi="Cambria"/>
          <w:color w:val="000000"/>
        </w:rPr>
        <w:t xml:space="preserve">настоящего Договора, Покупатель выплачивает пеню в размере </w:t>
      </w:r>
      <w:r w:rsidR="002005D0">
        <w:rPr>
          <w:rFonts w:ascii="Cambria" w:hAnsi="Cambria"/>
          <w:color w:val="000000"/>
          <w:lang w:val="ru-MD"/>
        </w:rPr>
        <w:t>_____</w:t>
      </w:r>
      <w:r w:rsidRPr="00241682">
        <w:rPr>
          <w:rFonts w:ascii="Cambria" w:hAnsi="Cambria"/>
          <w:color w:val="000000"/>
        </w:rPr>
        <w:t>% от суммы, подлежащей к оплате за каждый календарный день просрочки платежа.</w:t>
      </w:r>
    </w:p>
    <w:p w:rsidR="0042444F" w:rsidRPr="00EE31BE" w:rsidRDefault="0042444F" w:rsidP="001843C9">
      <w:pPr>
        <w:pStyle w:val="a4"/>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color w:val="000000"/>
        </w:rPr>
        <w:t xml:space="preserve">При необоснованном отказе Покупателя от приема </w:t>
      </w:r>
      <w:r w:rsidR="002005D0">
        <w:rPr>
          <w:rFonts w:ascii="Cambria" w:hAnsi="Cambria"/>
          <w:color w:val="000000"/>
          <w:lang w:val="ru-MD"/>
        </w:rPr>
        <w:t>Предприятия</w:t>
      </w:r>
      <w:r w:rsidRPr="00EE31BE">
        <w:rPr>
          <w:rFonts w:ascii="Cambria" w:hAnsi="Cambria"/>
          <w:color w:val="000000"/>
        </w:rPr>
        <w:t>,</w:t>
      </w:r>
      <w:r w:rsidR="002005D0">
        <w:rPr>
          <w:rFonts w:ascii="Cambria" w:hAnsi="Cambria"/>
          <w:color w:val="000000"/>
          <w:lang w:val="ru-MD"/>
        </w:rPr>
        <w:t xml:space="preserve"> Продавец имеет право взыскать с Покупателя штраф в размере ____% от общей стоимости Предприятия</w:t>
      </w:r>
      <w:r w:rsidRPr="00EE31BE">
        <w:rPr>
          <w:rFonts w:ascii="Cambria" w:hAnsi="Cambria"/>
          <w:color w:val="000000"/>
        </w:rPr>
        <w:t>.</w:t>
      </w:r>
    </w:p>
    <w:p w:rsidR="0042444F" w:rsidRPr="00EE31BE" w:rsidRDefault="0042444F" w:rsidP="001843C9">
      <w:pPr>
        <w:pStyle w:val="a4"/>
        <w:numPr>
          <w:ilvl w:val="1"/>
          <w:numId w:val="2"/>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Уплата неустойки (штрафа, пени) не освобождает Стороны от выполнения обязательств, предусмотренных Договором.</w:t>
      </w:r>
    </w:p>
    <w:p w:rsidR="0042444F" w:rsidRPr="00933D3E" w:rsidRDefault="0042444F" w:rsidP="0042444F">
      <w:pPr>
        <w:pStyle w:val="a4"/>
        <w:shd w:val="clear" w:color="auto" w:fill="FFFFFF"/>
        <w:tabs>
          <w:tab w:val="left" w:pos="1134"/>
        </w:tabs>
        <w:autoSpaceDE w:val="0"/>
        <w:autoSpaceDN w:val="0"/>
        <w:adjustRightInd w:val="0"/>
        <w:spacing w:after="0" w:line="271" w:lineRule="auto"/>
        <w:jc w:val="both"/>
        <w:rPr>
          <w:rFonts w:ascii="Cambria" w:hAnsi="Cambria"/>
        </w:rPr>
      </w:pPr>
    </w:p>
    <w:p w:rsidR="0042444F" w:rsidRPr="00933D3E" w:rsidRDefault="0042444F" w:rsidP="001843C9">
      <w:pPr>
        <w:pStyle w:val="a4"/>
        <w:numPr>
          <w:ilvl w:val="0"/>
          <w:numId w:val="2"/>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color w:val="000000"/>
        </w:rPr>
        <w:t>ФОРС-МАЖОРНЫЕ ОБСТОЯТЕЛЬСТВА</w:t>
      </w:r>
    </w:p>
    <w:p w:rsidR="0042444F" w:rsidRDefault="0042444F" w:rsidP="001843C9">
      <w:pPr>
        <w:pStyle w:val="a6"/>
        <w:numPr>
          <w:ilvl w:val="1"/>
          <w:numId w:val="2"/>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w:t>
      </w:r>
      <w:r w:rsidRPr="00933D3E">
        <w:rPr>
          <w:rFonts w:ascii="Cambria" w:hAnsi="Cambria"/>
          <w:color w:val="000000"/>
        </w:rPr>
        <w:lastRenderedPageBreak/>
        <w:t xml:space="preserve">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42444F" w:rsidRDefault="0042444F" w:rsidP="001843C9">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42444F" w:rsidRDefault="0042444F" w:rsidP="001843C9">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42444F" w:rsidRDefault="0042444F" w:rsidP="001843C9">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42444F" w:rsidRPr="00EE31BE" w:rsidRDefault="0042444F" w:rsidP="001843C9">
      <w:pPr>
        <w:pStyle w:val="a6"/>
        <w:numPr>
          <w:ilvl w:val="1"/>
          <w:numId w:val="2"/>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42444F" w:rsidRPr="00933D3E" w:rsidRDefault="0042444F" w:rsidP="0042444F">
      <w:pPr>
        <w:pStyle w:val="a6"/>
        <w:tabs>
          <w:tab w:val="left" w:pos="601"/>
          <w:tab w:val="left" w:pos="1134"/>
        </w:tabs>
        <w:spacing w:line="271" w:lineRule="auto"/>
        <w:ind w:left="709"/>
        <w:jc w:val="both"/>
        <w:rPr>
          <w:rFonts w:ascii="Cambria" w:hAnsi="Cambria"/>
          <w:lang w:val="kk-KZ"/>
        </w:rPr>
      </w:pPr>
    </w:p>
    <w:p w:rsidR="0042444F" w:rsidRPr="00565D30" w:rsidRDefault="0042444F" w:rsidP="001843C9">
      <w:pPr>
        <w:pStyle w:val="a4"/>
        <w:numPr>
          <w:ilvl w:val="0"/>
          <w:numId w:val="2"/>
        </w:numPr>
        <w:autoSpaceDE w:val="0"/>
        <w:autoSpaceDN w:val="0"/>
        <w:adjustRightInd w:val="0"/>
        <w:spacing w:after="0" w:line="271" w:lineRule="auto"/>
        <w:jc w:val="center"/>
        <w:rPr>
          <w:rFonts w:ascii="Cambria" w:hAnsi="Cambria"/>
        </w:rPr>
      </w:pPr>
      <w:r w:rsidRPr="00565D30">
        <w:rPr>
          <w:rFonts w:ascii="Cambria" w:hAnsi="Cambria"/>
          <w:b/>
          <w:bCs/>
        </w:rPr>
        <w:t>КОНФИДЕНЦИАЛЬНОСТЬ</w:t>
      </w:r>
    </w:p>
    <w:p w:rsidR="0042444F" w:rsidRDefault="0042444F" w:rsidP="001843C9">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w:t>
      </w:r>
      <w:r>
        <w:rPr>
          <w:rFonts w:ascii="Cambria" w:hAnsi="Cambria"/>
        </w:rPr>
        <w:t>юдению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42444F" w:rsidRDefault="0042444F" w:rsidP="001843C9">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42444F" w:rsidRDefault="0042444F" w:rsidP="001843C9">
      <w:pPr>
        <w:numPr>
          <w:ilvl w:val="1"/>
          <w:numId w:val="2"/>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42444F" w:rsidRPr="00565D30" w:rsidRDefault="0042444F" w:rsidP="0042444F">
      <w:pPr>
        <w:tabs>
          <w:tab w:val="left" w:pos="284"/>
        </w:tabs>
        <w:autoSpaceDE w:val="0"/>
        <w:autoSpaceDN w:val="0"/>
        <w:adjustRightInd w:val="0"/>
        <w:spacing w:after="0" w:line="271" w:lineRule="auto"/>
        <w:jc w:val="both"/>
        <w:rPr>
          <w:rFonts w:ascii="Cambria" w:hAnsi="Cambria"/>
        </w:rPr>
      </w:pPr>
    </w:p>
    <w:p w:rsidR="0042444F" w:rsidRPr="008D74F6" w:rsidRDefault="0042444F" w:rsidP="001843C9">
      <w:pPr>
        <w:pStyle w:val="a4"/>
        <w:widowControl w:val="0"/>
        <w:numPr>
          <w:ilvl w:val="0"/>
          <w:numId w:val="2"/>
        </w:numPr>
        <w:autoSpaceDE w:val="0"/>
        <w:autoSpaceDN w:val="0"/>
        <w:adjustRightInd w:val="0"/>
        <w:spacing w:after="0" w:line="271" w:lineRule="auto"/>
        <w:jc w:val="center"/>
        <w:rPr>
          <w:rFonts w:ascii="Cambria" w:hAnsi="Cambria"/>
        </w:rPr>
      </w:pPr>
      <w:r w:rsidRPr="008D74F6">
        <w:rPr>
          <w:rFonts w:ascii="Cambria" w:hAnsi="Cambria"/>
          <w:b/>
        </w:rPr>
        <w:t>АНТИКОРРУПЦИОННАЯ ОГОВОРКА</w:t>
      </w:r>
    </w:p>
    <w:p w:rsidR="0042444F" w:rsidRPr="00565D30" w:rsidRDefault="0042444F" w:rsidP="001843C9">
      <w:pPr>
        <w:pStyle w:val="a4"/>
        <w:numPr>
          <w:ilvl w:val="1"/>
          <w:numId w:val="2"/>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42444F" w:rsidRPr="00565D30" w:rsidRDefault="0042444F" w:rsidP="001843C9">
      <w:pPr>
        <w:pStyle w:val="a4"/>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lastRenderedPageBreak/>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42444F" w:rsidRPr="00565D30" w:rsidRDefault="0042444F" w:rsidP="001843C9">
      <w:pPr>
        <w:pStyle w:val="a4"/>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42444F" w:rsidRPr="00565D30" w:rsidRDefault="0042444F" w:rsidP="001843C9">
      <w:pPr>
        <w:pStyle w:val="a4"/>
        <w:numPr>
          <w:ilvl w:val="1"/>
          <w:numId w:val="2"/>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42444F" w:rsidRPr="00933D3E" w:rsidRDefault="0042444F" w:rsidP="0042444F">
      <w:pPr>
        <w:pStyle w:val="a6"/>
        <w:tabs>
          <w:tab w:val="left" w:pos="601"/>
          <w:tab w:val="left" w:pos="1134"/>
        </w:tabs>
        <w:spacing w:line="271" w:lineRule="auto"/>
        <w:ind w:left="709"/>
        <w:jc w:val="both"/>
        <w:rPr>
          <w:rFonts w:ascii="Cambria" w:hAnsi="Cambria"/>
          <w:lang w:val="kk-KZ"/>
        </w:rPr>
      </w:pPr>
    </w:p>
    <w:p w:rsidR="0042444F" w:rsidRPr="00933D3E" w:rsidRDefault="0042444F" w:rsidP="001843C9">
      <w:pPr>
        <w:pStyle w:val="a4"/>
        <w:numPr>
          <w:ilvl w:val="0"/>
          <w:numId w:val="2"/>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РАЗРЕШЕНИЕ СПОРОВ</w:t>
      </w:r>
    </w:p>
    <w:p w:rsidR="0042444F"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42444F"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42444F" w:rsidRPr="00565D30"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судах Республики Казахстан по месту нахождения Продавца</w:t>
      </w:r>
      <w:r w:rsidRPr="00565D30">
        <w:rPr>
          <w:rFonts w:ascii="Cambria" w:hAnsi="Cambria"/>
          <w:lang w:val="kk-KZ"/>
        </w:rPr>
        <w:t>.</w:t>
      </w:r>
    </w:p>
    <w:p w:rsidR="0042444F" w:rsidRPr="00933D3E" w:rsidRDefault="0042444F" w:rsidP="0042444F">
      <w:pPr>
        <w:pStyle w:val="a6"/>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1843C9" w:rsidRPr="00B30F90" w:rsidRDefault="001843C9" w:rsidP="001843C9">
      <w:pPr>
        <w:pStyle w:val="a6"/>
        <w:numPr>
          <w:ilvl w:val="0"/>
          <w:numId w:val="2"/>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СРОК ДЕЙСТВИЯ ДОГОВОРА</w:t>
      </w:r>
    </w:p>
    <w:p w:rsidR="001843C9" w:rsidRDefault="001843C9"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p>
    <w:p w:rsidR="001843C9" w:rsidRDefault="001843C9"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1843C9" w:rsidRPr="00612324" w:rsidRDefault="001843C9"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Pr>
          <w:rFonts w:ascii="Cambria" w:hAnsi="Cambria"/>
          <w:lang w:val="kk-KZ"/>
        </w:rPr>
        <w:t xml:space="preserve">Продавец может в любое время в одностороннем порядке отказаться от исполнения настоящего Договора уведомив Покупателя за 10 (десять) календарных дней до планиерумой даты расторжения. </w:t>
      </w:r>
    </w:p>
    <w:p w:rsidR="0042444F" w:rsidRPr="00933D3E" w:rsidRDefault="0042444F" w:rsidP="001843C9">
      <w:pPr>
        <w:pStyle w:val="a4"/>
        <w:numPr>
          <w:ilvl w:val="0"/>
          <w:numId w:val="2"/>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ЗАКЛЮЧИТЕЛЬНЫЕ УСЛОВИЯ</w:t>
      </w:r>
    </w:p>
    <w:p w:rsidR="0042444F"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42444F"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Налоги, пошлины, таможенные и другие официальные сборы, связанные с выполнением Договора оплачиваются Покупателем.</w:t>
      </w:r>
    </w:p>
    <w:p w:rsidR="0042444F" w:rsidRPr="001A0D9A"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42444F" w:rsidRPr="009F25E8"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w:t>
      </w:r>
      <w:r>
        <w:rPr>
          <w:rFonts w:ascii="Cambria" w:hAnsi="Cambria"/>
        </w:rPr>
        <w:t>случае 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42444F" w:rsidRPr="001A0D9A"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lastRenderedPageBreak/>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42444F" w:rsidRPr="009F25E8"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42444F" w:rsidRPr="004428AE" w:rsidRDefault="0042444F" w:rsidP="001843C9">
      <w:pPr>
        <w:pStyle w:val="a6"/>
        <w:numPr>
          <w:ilvl w:val="1"/>
          <w:numId w:val="2"/>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42444F" w:rsidRPr="00E30036" w:rsidRDefault="0042444F" w:rsidP="001843C9">
      <w:pPr>
        <w:pStyle w:val="a4"/>
        <w:widowControl w:val="0"/>
        <w:numPr>
          <w:ilvl w:val="0"/>
          <w:numId w:val="2"/>
        </w:numPr>
        <w:autoSpaceDE w:val="0"/>
        <w:autoSpaceDN w:val="0"/>
        <w:adjustRightInd w:val="0"/>
        <w:spacing w:after="0" w:line="271" w:lineRule="auto"/>
        <w:jc w:val="center"/>
        <w:rPr>
          <w:rFonts w:ascii="Cambria" w:hAnsi="Cambria"/>
          <w:b/>
        </w:rPr>
      </w:pPr>
      <w:bookmarkStart w:id="14" w:name="dfas9lq84w"/>
      <w:bookmarkEnd w:id="10"/>
      <w:r w:rsidRPr="00E30036">
        <w:rPr>
          <w:rFonts w:ascii="Cambria" w:hAnsi="Cambria"/>
          <w:b/>
        </w:rPr>
        <w:t>РЕКВИЗИТЫ И ПОДПИСИ СТОРОН</w:t>
      </w:r>
    </w:p>
    <w:tbl>
      <w:tblPr>
        <w:tblW w:w="9965" w:type="dxa"/>
        <w:tblLayout w:type="fixed"/>
        <w:tblLook w:val="04A0" w:firstRow="1" w:lastRow="0" w:firstColumn="1" w:lastColumn="0" w:noHBand="0" w:noVBand="1"/>
      </w:tblPr>
      <w:tblGrid>
        <w:gridCol w:w="4843"/>
        <w:gridCol w:w="5122"/>
      </w:tblGrid>
      <w:tr w:rsidR="0042444F" w:rsidRPr="00D619E3" w:rsidTr="00E40412">
        <w:trPr>
          <w:trHeight w:val="1318"/>
        </w:trPr>
        <w:tc>
          <w:tcPr>
            <w:tcW w:w="4843" w:type="dxa"/>
          </w:tcPr>
          <w:p w:rsidR="0042444F" w:rsidRPr="00D619E3" w:rsidRDefault="0042444F" w:rsidP="00E40412">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ПРОДАВЕЦ</w:t>
            </w:r>
          </w:p>
          <w:p w:rsidR="0042444F" w:rsidRPr="00D619E3" w:rsidRDefault="0042444F" w:rsidP="00E40412">
            <w:pPr>
              <w:spacing w:after="0" w:line="271" w:lineRule="auto"/>
              <w:jc w:val="both"/>
              <w:rPr>
                <w:rFonts w:ascii="Cambria" w:hAnsi="Cambria"/>
                <w:color w:val="FF0000"/>
              </w:rPr>
            </w:pPr>
          </w:p>
        </w:tc>
        <w:tc>
          <w:tcPr>
            <w:tcW w:w="5122" w:type="dxa"/>
          </w:tcPr>
          <w:p w:rsidR="0042444F" w:rsidRPr="00D619E3" w:rsidRDefault="0042444F" w:rsidP="00E40412">
            <w:pPr>
              <w:spacing w:after="0" w:line="271" w:lineRule="auto"/>
              <w:jc w:val="both"/>
              <w:rPr>
                <w:rFonts w:ascii="Cambria" w:hAnsi="Cambria"/>
                <w:b/>
                <w:lang w:val="en-US"/>
              </w:rPr>
            </w:pPr>
            <w:r w:rsidRPr="00D619E3">
              <w:rPr>
                <w:rFonts w:ascii="Cambria" w:hAnsi="Cambria"/>
                <w:b/>
              </w:rPr>
              <w:t xml:space="preserve">                                    ПОКУПАТЕЛЬ</w:t>
            </w:r>
          </w:p>
          <w:p w:rsidR="0042444F" w:rsidRPr="00D619E3" w:rsidRDefault="0042444F" w:rsidP="00E40412">
            <w:pPr>
              <w:spacing w:after="0" w:line="271" w:lineRule="auto"/>
              <w:ind w:left="567"/>
              <w:jc w:val="both"/>
              <w:rPr>
                <w:rFonts w:ascii="Cambria" w:hAnsi="Cambria"/>
                <w:b/>
              </w:rPr>
            </w:pPr>
          </w:p>
          <w:p w:rsidR="0042444F" w:rsidRPr="00D619E3" w:rsidRDefault="0042444F" w:rsidP="00E40412">
            <w:pPr>
              <w:spacing w:after="0" w:line="271" w:lineRule="auto"/>
              <w:ind w:left="567"/>
              <w:jc w:val="both"/>
              <w:rPr>
                <w:rFonts w:ascii="Cambria" w:hAnsi="Cambria"/>
                <w:b/>
              </w:rPr>
            </w:pPr>
          </w:p>
          <w:p w:rsidR="0042444F" w:rsidRPr="00D619E3" w:rsidRDefault="0042444F" w:rsidP="00E40412">
            <w:pPr>
              <w:spacing w:after="0" w:line="271" w:lineRule="auto"/>
              <w:ind w:left="567"/>
              <w:jc w:val="both"/>
              <w:rPr>
                <w:rFonts w:ascii="Cambria" w:hAnsi="Cambria"/>
              </w:rPr>
            </w:pPr>
          </w:p>
        </w:tc>
      </w:tr>
    </w:tbl>
    <w:p w:rsidR="0042444F" w:rsidRPr="00D619E3" w:rsidRDefault="0042444F" w:rsidP="0042444F">
      <w:pPr>
        <w:spacing w:after="0" w:line="271" w:lineRule="auto"/>
        <w:rPr>
          <w:rFonts w:ascii="Cambria" w:hAnsi="Cambria"/>
          <w:b/>
        </w:rPr>
      </w:pPr>
    </w:p>
    <w:p w:rsidR="0042444F" w:rsidRPr="00D619E3" w:rsidRDefault="0042444F" w:rsidP="004244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p>
    <w:bookmarkEnd w:id="14"/>
    <w:p w:rsidR="0042444F" w:rsidRPr="00D619E3" w:rsidRDefault="0042444F" w:rsidP="0042444F">
      <w:pPr>
        <w:spacing w:after="0" w:line="271" w:lineRule="auto"/>
        <w:jc w:val="center"/>
        <w:rPr>
          <w:rFonts w:ascii="Cambria" w:hAnsi="Cambria"/>
          <w:b/>
        </w:rPr>
      </w:pPr>
    </w:p>
    <w:p w:rsidR="0042444F" w:rsidRPr="00D619E3" w:rsidRDefault="0042444F" w:rsidP="0042444F">
      <w:pPr>
        <w:spacing w:after="0" w:line="271" w:lineRule="auto"/>
        <w:jc w:val="center"/>
        <w:rPr>
          <w:rFonts w:ascii="Cambria" w:hAnsi="Cambria"/>
          <w:b/>
        </w:rPr>
      </w:pPr>
    </w:p>
    <w:p w:rsidR="0042444F" w:rsidRPr="000101D6" w:rsidRDefault="0042444F" w:rsidP="0042444F">
      <w:pPr>
        <w:rPr>
          <w:rFonts w:ascii="Cambria" w:hAnsi="Cambria"/>
          <w:b/>
          <w:color w:val="000000"/>
          <w:sz w:val="24"/>
          <w:szCs w:val="24"/>
          <w:shd w:val="clear" w:color="auto" w:fill="FFFFFF"/>
          <w:lang w:val="ru-KZ"/>
        </w:rPr>
      </w:pPr>
    </w:p>
    <w:p w:rsidR="00474D79" w:rsidRDefault="00474D79"/>
    <w:sectPr w:rsidR="00474D79" w:rsidSect="00383BE6">
      <w:footerReference w:type="default" r:id="rId7"/>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A2" w:rsidRDefault="00B035A2" w:rsidP="00383BE6">
      <w:pPr>
        <w:spacing w:after="0" w:line="240" w:lineRule="auto"/>
      </w:pPr>
      <w:r>
        <w:separator/>
      </w:r>
    </w:p>
  </w:endnote>
  <w:endnote w:type="continuationSeparator" w:id="0">
    <w:p w:rsidR="00B035A2" w:rsidRDefault="00B035A2" w:rsidP="0038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43057"/>
      <w:docPartObj>
        <w:docPartGallery w:val="Page Numbers (Bottom of Page)"/>
        <w:docPartUnique/>
      </w:docPartObj>
    </w:sdtPr>
    <w:sdtContent>
      <w:p w:rsidR="00383BE6" w:rsidRDefault="00383BE6">
        <w:pPr>
          <w:pStyle w:val="aa"/>
          <w:jc w:val="right"/>
        </w:pPr>
        <w:r w:rsidRPr="00383BE6">
          <w:rPr>
            <w:rFonts w:ascii="Cambria" w:hAnsi="Cambria"/>
          </w:rPr>
          <w:fldChar w:fldCharType="begin"/>
        </w:r>
        <w:r w:rsidRPr="00383BE6">
          <w:rPr>
            <w:rFonts w:ascii="Cambria" w:hAnsi="Cambria"/>
          </w:rPr>
          <w:instrText>PAGE   \* MERGEFORMAT</w:instrText>
        </w:r>
        <w:r w:rsidRPr="00383BE6">
          <w:rPr>
            <w:rFonts w:ascii="Cambria" w:hAnsi="Cambria"/>
          </w:rPr>
          <w:fldChar w:fldCharType="separate"/>
        </w:r>
        <w:r w:rsidR="009966C6">
          <w:rPr>
            <w:rFonts w:ascii="Cambria" w:hAnsi="Cambria"/>
            <w:noProof/>
          </w:rPr>
          <w:t>5</w:t>
        </w:r>
        <w:r w:rsidRPr="00383BE6">
          <w:rPr>
            <w:rFonts w:ascii="Cambria" w:hAnsi="Cambria"/>
          </w:rPr>
          <w:fldChar w:fldCharType="end"/>
        </w:r>
      </w:p>
    </w:sdtContent>
  </w:sdt>
  <w:p w:rsidR="00383BE6" w:rsidRDefault="00383B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A2" w:rsidRDefault="00B035A2" w:rsidP="00383BE6">
      <w:pPr>
        <w:spacing w:after="0" w:line="240" w:lineRule="auto"/>
      </w:pPr>
      <w:r>
        <w:separator/>
      </w:r>
    </w:p>
  </w:footnote>
  <w:footnote w:type="continuationSeparator" w:id="0">
    <w:p w:rsidR="00B035A2" w:rsidRDefault="00B035A2" w:rsidP="00383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EC2CF7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E73C69"/>
    <w:multiLevelType w:val="multilevel"/>
    <w:tmpl w:val="BC44FEF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2E1401"/>
    <w:multiLevelType w:val="multilevel"/>
    <w:tmpl w:val="BC44FEF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D6"/>
    <w:rsid w:val="000101D6"/>
    <w:rsid w:val="001843C9"/>
    <w:rsid w:val="002005D0"/>
    <w:rsid w:val="00383BE6"/>
    <w:rsid w:val="0042444F"/>
    <w:rsid w:val="00474D79"/>
    <w:rsid w:val="00503602"/>
    <w:rsid w:val="009966C6"/>
    <w:rsid w:val="00B035A2"/>
    <w:rsid w:val="00F63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D1A"/>
  <w15:chartTrackingRefBased/>
  <w15:docId w15:val="{03364BB0-14A2-479D-9877-6CDB4B09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444F"/>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4F"/>
    <w:rPr>
      <w:rFonts w:ascii="Times New Roman" w:eastAsia="Times New Roman" w:hAnsi="Times New Roman" w:cs="Times New Roman"/>
      <w:b/>
      <w:sz w:val="18"/>
      <w:szCs w:val="24"/>
      <w:lang w:eastAsia="ar-SA"/>
    </w:rPr>
  </w:style>
  <w:style w:type="paragraph" w:styleId="a3">
    <w:name w:val="Normal (Web)"/>
    <w:basedOn w:val="a"/>
    <w:uiPriority w:val="99"/>
    <w:unhideWhenUsed/>
    <w:rsid w:val="0042444F"/>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42444F"/>
    <w:rPr>
      <w:b/>
      <w:bCs/>
      <w:i/>
      <w:iCs/>
      <w:color w:val="FF0000"/>
    </w:rPr>
  </w:style>
  <w:style w:type="paragraph" w:styleId="a4">
    <w:name w:val="List Paragraph"/>
    <w:basedOn w:val="a"/>
    <w:uiPriority w:val="1"/>
    <w:qFormat/>
    <w:rsid w:val="0042444F"/>
    <w:pPr>
      <w:ind w:left="720"/>
      <w:contextualSpacing/>
    </w:pPr>
  </w:style>
  <w:style w:type="character" w:styleId="a5">
    <w:name w:val="Strong"/>
    <w:basedOn w:val="a0"/>
    <w:uiPriority w:val="22"/>
    <w:qFormat/>
    <w:rsid w:val="0042444F"/>
    <w:rPr>
      <w:b/>
      <w:bCs/>
    </w:rPr>
  </w:style>
  <w:style w:type="paragraph" w:styleId="a6">
    <w:name w:val="No Spacing"/>
    <w:link w:val="a7"/>
    <w:uiPriority w:val="1"/>
    <w:qFormat/>
    <w:rsid w:val="0042444F"/>
    <w:pPr>
      <w:spacing w:after="0" w:line="240" w:lineRule="auto"/>
    </w:pPr>
    <w:rPr>
      <w:rFonts w:ascii="Calibri" w:eastAsia="Calibri" w:hAnsi="Calibri" w:cs="Times New Roman"/>
    </w:rPr>
  </w:style>
  <w:style w:type="character" w:customStyle="1" w:styleId="a7">
    <w:name w:val="Без интервала Знак"/>
    <w:link w:val="a6"/>
    <w:uiPriority w:val="1"/>
    <w:rsid w:val="0042444F"/>
    <w:rPr>
      <w:rFonts w:ascii="Calibri" w:eastAsia="Calibri" w:hAnsi="Calibri" w:cs="Times New Roman"/>
    </w:rPr>
  </w:style>
  <w:style w:type="character" w:customStyle="1" w:styleId="selectable-text">
    <w:name w:val="selectable-text"/>
    <w:basedOn w:val="a0"/>
    <w:rsid w:val="0042444F"/>
  </w:style>
  <w:style w:type="paragraph" w:styleId="a8">
    <w:name w:val="header"/>
    <w:basedOn w:val="a"/>
    <w:link w:val="a9"/>
    <w:uiPriority w:val="99"/>
    <w:unhideWhenUsed/>
    <w:rsid w:val="00383B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3BE6"/>
  </w:style>
  <w:style w:type="paragraph" w:styleId="aa">
    <w:name w:val="footer"/>
    <w:basedOn w:val="a"/>
    <w:link w:val="ab"/>
    <w:uiPriority w:val="99"/>
    <w:unhideWhenUsed/>
    <w:rsid w:val="00383B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32</cp:revision>
  <dcterms:created xsi:type="dcterms:W3CDTF">2024-09-23T09:26:00Z</dcterms:created>
  <dcterms:modified xsi:type="dcterms:W3CDTF">2024-09-26T09:40:00Z</dcterms:modified>
</cp:coreProperties>
</file>