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F" w:rsidRPr="00265F13" w:rsidRDefault="006E440F" w:rsidP="006E440F">
      <w:pPr>
        <w:pStyle w:val="Style5"/>
        <w:widowControl/>
        <w:tabs>
          <w:tab w:val="left" w:pos="6734"/>
          <w:tab w:val="left" w:leader="underscore" w:pos="7171"/>
          <w:tab w:val="left" w:leader="underscore" w:pos="8654"/>
        </w:tabs>
        <w:jc w:val="center"/>
        <w:rPr>
          <w:rStyle w:val="FontStyle12"/>
          <w:rFonts w:ascii="Cambria" w:hAnsi="Cambria"/>
          <w:sz w:val="22"/>
          <w:szCs w:val="22"/>
        </w:rPr>
      </w:pPr>
      <w:r w:rsidRPr="00265F13">
        <w:rPr>
          <w:rStyle w:val="FontStyle12"/>
          <w:rFonts w:ascii="Cambria" w:hAnsi="Cambria"/>
          <w:sz w:val="22"/>
          <w:szCs w:val="22"/>
        </w:rPr>
        <w:t xml:space="preserve">ДОГОВОР </w:t>
      </w:r>
      <w:r w:rsidR="00393A7C">
        <w:rPr>
          <w:rStyle w:val="FontStyle12"/>
          <w:rFonts w:ascii="Cambria" w:hAnsi="Cambria"/>
          <w:sz w:val="22"/>
          <w:szCs w:val="22"/>
          <w:lang w:val="ru-KZ"/>
        </w:rPr>
        <w:t>ЭКСПОРТА</w:t>
      </w:r>
      <w:r w:rsidRPr="00265F13">
        <w:rPr>
          <w:rStyle w:val="FontStyle12"/>
          <w:rFonts w:ascii="Cambria" w:hAnsi="Cambria"/>
          <w:sz w:val="22"/>
          <w:szCs w:val="22"/>
        </w:rPr>
        <w:t xml:space="preserve"> № ___</w:t>
      </w:r>
    </w:p>
    <w:p w:rsidR="006E440F" w:rsidRPr="00265F13" w:rsidRDefault="006E440F" w:rsidP="006E440F">
      <w:pPr>
        <w:pStyle w:val="Style5"/>
        <w:widowControl/>
        <w:tabs>
          <w:tab w:val="left" w:pos="6734"/>
          <w:tab w:val="left" w:leader="underscore" w:pos="7171"/>
          <w:tab w:val="left" w:leader="underscore" w:pos="8654"/>
        </w:tabs>
        <w:jc w:val="center"/>
        <w:rPr>
          <w:rStyle w:val="FontStyle12"/>
          <w:rFonts w:ascii="Cambria" w:hAnsi="Cambria"/>
          <w:sz w:val="22"/>
          <w:szCs w:val="22"/>
          <w:lang w:val="kk-KZ"/>
        </w:rPr>
      </w:pPr>
    </w:p>
    <w:p w:rsidR="006E440F" w:rsidRPr="00265F13" w:rsidRDefault="006E440F" w:rsidP="006E440F">
      <w:pPr>
        <w:pStyle w:val="Style5"/>
        <w:widowControl/>
        <w:tabs>
          <w:tab w:val="left" w:pos="6734"/>
          <w:tab w:val="left" w:leader="underscore" w:pos="7171"/>
          <w:tab w:val="left" w:leader="underscore" w:pos="10065"/>
        </w:tabs>
        <w:jc w:val="both"/>
        <w:rPr>
          <w:rStyle w:val="FontStyle12"/>
          <w:rFonts w:ascii="Cambria" w:hAnsi="Cambria"/>
          <w:b w:val="0"/>
          <w:sz w:val="22"/>
          <w:szCs w:val="22"/>
        </w:rPr>
      </w:pPr>
      <w:r w:rsidRPr="00265F13">
        <w:rPr>
          <w:rStyle w:val="FontStyle12"/>
          <w:rFonts w:ascii="Cambria" w:hAnsi="Cambria"/>
          <w:b w:val="0"/>
          <w:sz w:val="22"/>
          <w:szCs w:val="22"/>
        </w:rPr>
        <w:t xml:space="preserve"> г. ______</w:t>
      </w:r>
      <w:r w:rsidRPr="00265F13">
        <w:rPr>
          <w:rStyle w:val="FontStyle12"/>
          <w:rFonts w:ascii="Cambria" w:hAnsi="Cambria"/>
          <w:b w:val="0"/>
          <w:sz w:val="22"/>
          <w:szCs w:val="22"/>
        </w:rPr>
        <w:tab/>
        <w:t xml:space="preserve">           </w:t>
      </w:r>
      <w:r>
        <w:rPr>
          <w:rStyle w:val="FontStyle12"/>
          <w:rFonts w:ascii="Cambria" w:hAnsi="Cambria"/>
          <w:b w:val="0"/>
          <w:sz w:val="22"/>
          <w:szCs w:val="22"/>
        </w:rPr>
        <w:t xml:space="preserve">  </w:t>
      </w:r>
      <w:r w:rsidRPr="00265F13">
        <w:rPr>
          <w:rStyle w:val="FontStyle12"/>
          <w:rFonts w:ascii="Cambria" w:hAnsi="Cambria"/>
          <w:b w:val="0"/>
          <w:sz w:val="22"/>
          <w:szCs w:val="22"/>
        </w:rPr>
        <w:t xml:space="preserve">   «__» _________</w:t>
      </w:r>
      <w:r>
        <w:rPr>
          <w:rStyle w:val="FontStyle12"/>
          <w:rFonts w:ascii="Cambria" w:hAnsi="Cambria"/>
          <w:b w:val="0"/>
          <w:sz w:val="22"/>
          <w:szCs w:val="22"/>
        </w:rPr>
        <w:t xml:space="preserve"> 202_</w:t>
      </w:r>
      <w:r w:rsidRPr="00265F13">
        <w:rPr>
          <w:rStyle w:val="FontStyle12"/>
          <w:rFonts w:ascii="Cambria" w:hAnsi="Cambria"/>
          <w:b w:val="0"/>
          <w:sz w:val="22"/>
          <w:szCs w:val="22"/>
        </w:rPr>
        <w:t xml:space="preserve"> г.</w:t>
      </w:r>
    </w:p>
    <w:p w:rsidR="006E440F" w:rsidRPr="00265F13" w:rsidRDefault="006E440F" w:rsidP="006E440F">
      <w:pPr>
        <w:widowControl/>
        <w:jc w:val="both"/>
        <w:rPr>
          <w:rStyle w:val="FontStyle12"/>
          <w:rFonts w:ascii="Cambria" w:hAnsi="Cambria"/>
          <w:sz w:val="22"/>
          <w:szCs w:val="22"/>
        </w:rPr>
      </w:pPr>
    </w:p>
    <w:p w:rsidR="006E440F" w:rsidRPr="003D3878" w:rsidRDefault="006E440F" w:rsidP="006E440F">
      <w:pPr>
        <w:widowControl/>
        <w:ind w:firstLine="709"/>
        <w:jc w:val="both"/>
        <w:rPr>
          <w:rFonts w:ascii="Cambria" w:hAnsi="Cambria"/>
          <w:sz w:val="22"/>
          <w:szCs w:val="22"/>
        </w:rPr>
      </w:pPr>
      <w:r w:rsidRPr="00265F13">
        <w:rPr>
          <w:rFonts w:ascii="Cambria" w:hAnsi="Cambria"/>
          <w:bCs/>
          <w:sz w:val="22"/>
          <w:szCs w:val="22"/>
        </w:rPr>
        <w:t>__________________________________________</w:t>
      </w:r>
      <w:r w:rsidRPr="00265F13">
        <w:rPr>
          <w:rFonts w:ascii="Cambria" w:hAnsi="Cambria"/>
          <w:sz w:val="22"/>
          <w:szCs w:val="22"/>
        </w:rPr>
        <w:t xml:space="preserve">, именуемое в дальнейшем </w:t>
      </w:r>
      <w:r w:rsidRPr="003D3878">
        <w:rPr>
          <w:rFonts w:ascii="Cambria" w:hAnsi="Cambria"/>
          <w:bCs/>
          <w:sz w:val="22"/>
          <w:szCs w:val="22"/>
        </w:rPr>
        <w:t>«</w:t>
      </w:r>
      <w:r w:rsidR="002E2706">
        <w:rPr>
          <w:rFonts w:ascii="Cambria" w:hAnsi="Cambria"/>
          <w:b/>
          <w:sz w:val="22"/>
          <w:szCs w:val="22"/>
          <w:lang w:val="ru-KZ"/>
        </w:rPr>
        <w:t>Экспортер</w:t>
      </w:r>
      <w:r w:rsidRPr="003D3878">
        <w:rPr>
          <w:rFonts w:ascii="Cambria" w:hAnsi="Cambria"/>
          <w:bCs/>
          <w:sz w:val="22"/>
          <w:szCs w:val="22"/>
        </w:rPr>
        <w:t>»</w:t>
      </w:r>
      <w:r w:rsidRPr="003D3878">
        <w:rPr>
          <w:rFonts w:ascii="Cambria" w:hAnsi="Cambria"/>
          <w:sz w:val="22"/>
          <w:szCs w:val="22"/>
        </w:rPr>
        <w:t xml:space="preserve">, в лице ____________, действующего на основании ___________, с одной стороны, </w:t>
      </w:r>
      <w:bookmarkStart w:id="0" w:name="_Hlk24028147"/>
    </w:p>
    <w:bookmarkEnd w:id="0"/>
    <w:p w:rsidR="006E440F" w:rsidRPr="003D3878" w:rsidRDefault="006E440F" w:rsidP="006E440F">
      <w:pPr>
        <w:widowControl/>
        <w:ind w:firstLine="709"/>
        <w:jc w:val="both"/>
        <w:rPr>
          <w:rFonts w:ascii="Cambria" w:hAnsi="Cambria"/>
          <w:sz w:val="22"/>
          <w:szCs w:val="22"/>
        </w:rPr>
      </w:pPr>
      <w:r w:rsidRPr="003D3878">
        <w:rPr>
          <w:rFonts w:ascii="Cambria" w:hAnsi="Cambria"/>
          <w:bCs/>
          <w:sz w:val="22"/>
          <w:szCs w:val="22"/>
        </w:rPr>
        <w:t>__________________________________________</w:t>
      </w:r>
      <w:r w:rsidRPr="003D3878">
        <w:rPr>
          <w:rFonts w:ascii="Cambria" w:hAnsi="Cambria"/>
          <w:sz w:val="22"/>
          <w:szCs w:val="22"/>
        </w:rPr>
        <w:t xml:space="preserve">, именуемое в дальнейшем </w:t>
      </w:r>
      <w:r w:rsidRPr="003D3878">
        <w:rPr>
          <w:rFonts w:ascii="Cambria" w:hAnsi="Cambria"/>
          <w:bCs/>
          <w:sz w:val="22"/>
          <w:szCs w:val="22"/>
        </w:rPr>
        <w:t>«</w:t>
      </w:r>
      <w:r w:rsidRPr="005C0178">
        <w:rPr>
          <w:rFonts w:ascii="Cambria" w:hAnsi="Cambria"/>
          <w:b/>
          <w:sz w:val="22"/>
          <w:szCs w:val="22"/>
        </w:rPr>
        <w:t>Покупатель</w:t>
      </w:r>
      <w:r w:rsidRPr="003D3878">
        <w:rPr>
          <w:rFonts w:ascii="Cambria" w:hAnsi="Cambria"/>
          <w:bCs/>
          <w:sz w:val="22"/>
          <w:szCs w:val="22"/>
        </w:rPr>
        <w:t>»</w:t>
      </w:r>
      <w:r w:rsidRPr="003D3878">
        <w:rPr>
          <w:rFonts w:ascii="Cambria" w:hAnsi="Cambria"/>
          <w:sz w:val="22"/>
          <w:szCs w:val="22"/>
        </w:rPr>
        <w:t xml:space="preserve">, в лице ____________, действующего на основании ___________, с другой стороны,  </w:t>
      </w:r>
    </w:p>
    <w:p w:rsidR="006E440F" w:rsidRDefault="006E440F" w:rsidP="006E440F">
      <w:pPr>
        <w:widowControl/>
        <w:ind w:firstLine="709"/>
        <w:jc w:val="both"/>
        <w:rPr>
          <w:rFonts w:ascii="Cambria" w:hAnsi="Cambria"/>
          <w:sz w:val="22"/>
          <w:szCs w:val="22"/>
        </w:rPr>
      </w:pPr>
      <w:r w:rsidRPr="003D3878">
        <w:rPr>
          <w:rFonts w:ascii="Cambria" w:hAnsi="Cambria"/>
          <w:sz w:val="22"/>
          <w:szCs w:val="22"/>
        </w:rPr>
        <w:t xml:space="preserve">совместно именуемые «Стороны», а по отдельности - «Сторона» или как указано выше, заключили настоящий Договор </w:t>
      </w:r>
      <w:r w:rsidR="002E2706">
        <w:rPr>
          <w:rFonts w:ascii="Cambria" w:hAnsi="Cambria"/>
          <w:sz w:val="22"/>
          <w:szCs w:val="22"/>
          <w:lang w:val="ru-KZ"/>
        </w:rPr>
        <w:t>экспорта</w:t>
      </w:r>
      <w:r w:rsidRPr="003D3878">
        <w:rPr>
          <w:rFonts w:ascii="Cambria" w:hAnsi="Cambria"/>
          <w:sz w:val="22"/>
          <w:szCs w:val="22"/>
        </w:rPr>
        <w:t xml:space="preserve"> (далее – «Договор») </w:t>
      </w:r>
      <w:r w:rsidRPr="00265F13">
        <w:rPr>
          <w:rFonts w:ascii="Cambria" w:hAnsi="Cambria"/>
          <w:sz w:val="22"/>
          <w:szCs w:val="22"/>
        </w:rPr>
        <w:t>о нижеследующем:</w:t>
      </w:r>
    </w:p>
    <w:p w:rsidR="006E440F" w:rsidRPr="00583EE6" w:rsidRDefault="006E440F" w:rsidP="006E440F">
      <w:pPr>
        <w:rPr>
          <w:rFonts w:ascii="Cambria" w:hAnsi="Cambria"/>
          <w:b/>
          <w:sz w:val="22"/>
          <w:szCs w:val="22"/>
        </w:rPr>
      </w:pPr>
    </w:p>
    <w:p w:rsidR="006E440F" w:rsidRPr="009E1607" w:rsidRDefault="006E440F" w:rsidP="006E440F">
      <w:pPr>
        <w:pStyle w:val="a3"/>
        <w:widowControl/>
        <w:numPr>
          <w:ilvl w:val="0"/>
          <w:numId w:val="3"/>
        </w:numPr>
        <w:jc w:val="center"/>
        <w:rPr>
          <w:rFonts w:ascii="Cambria" w:hAnsi="Cambria"/>
          <w:b/>
          <w:bCs/>
          <w:sz w:val="22"/>
          <w:szCs w:val="22"/>
        </w:rPr>
      </w:pPr>
      <w:r w:rsidRPr="009E1607">
        <w:rPr>
          <w:rFonts w:ascii="Cambria" w:hAnsi="Cambria"/>
          <w:b/>
          <w:bCs/>
          <w:sz w:val="22"/>
          <w:szCs w:val="22"/>
        </w:rPr>
        <w:t>ПРЕДМЕТ ДОГОВОРА</w:t>
      </w:r>
    </w:p>
    <w:p w:rsidR="00393A7C" w:rsidRPr="00393A7C" w:rsidRDefault="00393A7C" w:rsidP="00874755">
      <w:pPr>
        <w:pStyle w:val="a3"/>
        <w:widowControl/>
        <w:numPr>
          <w:ilvl w:val="1"/>
          <w:numId w:val="6"/>
        </w:numPr>
        <w:spacing w:line="271" w:lineRule="auto"/>
        <w:ind w:left="0" w:firstLine="0"/>
        <w:jc w:val="both"/>
        <w:rPr>
          <w:rFonts w:ascii="Cambria" w:hAnsi="Cambria"/>
          <w:bCs/>
          <w:sz w:val="22"/>
          <w:szCs w:val="22"/>
        </w:rPr>
      </w:pPr>
      <w:r>
        <w:rPr>
          <w:rFonts w:ascii="Cambria" w:hAnsi="Cambria"/>
          <w:sz w:val="22"/>
          <w:szCs w:val="22"/>
          <w:lang w:val="ru-KZ"/>
        </w:rPr>
        <w:t>Экспортер</w:t>
      </w:r>
      <w:r w:rsidR="006E440F" w:rsidRPr="002E2706">
        <w:rPr>
          <w:rFonts w:ascii="Cambria" w:hAnsi="Cambria"/>
          <w:sz w:val="22"/>
          <w:szCs w:val="22"/>
        </w:rPr>
        <w:t xml:space="preserve"> обязуется на условиях, предусмотренных настоящим Договором, поставить Покупателю Товар согласно Заявке Покупателя, а Покупатель обязуется принять и оплатить Товар согласно условиям настоящего Договора. </w:t>
      </w:r>
    </w:p>
    <w:p w:rsidR="00393A7C" w:rsidRPr="00393A7C" w:rsidRDefault="00393A7C" w:rsidP="00874755">
      <w:pPr>
        <w:pStyle w:val="a3"/>
        <w:widowControl/>
        <w:numPr>
          <w:ilvl w:val="1"/>
          <w:numId w:val="6"/>
        </w:numPr>
        <w:spacing w:line="271" w:lineRule="auto"/>
        <w:ind w:left="0" w:firstLine="0"/>
        <w:jc w:val="both"/>
        <w:rPr>
          <w:rFonts w:ascii="Cambria" w:hAnsi="Cambria"/>
          <w:bCs/>
          <w:sz w:val="20"/>
          <w:szCs w:val="22"/>
        </w:rPr>
      </w:pPr>
      <w:r w:rsidRPr="00393A7C">
        <w:rPr>
          <w:rFonts w:ascii="Cambria" w:hAnsi="Cambria"/>
          <w:sz w:val="22"/>
          <w:lang w:val="ru-KZ"/>
        </w:rPr>
        <w:t>Экспортер</w:t>
      </w:r>
      <w:r w:rsidRPr="00393A7C">
        <w:rPr>
          <w:rFonts w:ascii="Cambria" w:hAnsi="Cambria"/>
          <w:sz w:val="22"/>
        </w:rPr>
        <w:t xml:space="preserve"> обязуется исполнить свои обязательства по настоящему </w:t>
      </w:r>
      <w:r>
        <w:rPr>
          <w:rFonts w:ascii="Cambria" w:hAnsi="Cambria"/>
          <w:sz w:val="22"/>
          <w:lang w:val="ru-KZ"/>
        </w:rPr>
        <w:t>Договору</w:t>
      </w:r>
      <w:r w:rsidRPr="00393A7C">
        <w:rPr>
          <w:rFonts w:ascii="Cambria" w:hAnsi="Cambria"/>
          <w:sz w:val="22"/>
        </w:rPr>
        <w:t xml:space="preserve"> собственными силами и средствами, а также силами и средствами привлеченных субподрядных организаций, имеющих все разрешительные документы, необходимые в соответствии с требованиями законодательства </w:t>
      </w:r>
      <w:r>
        <w:rPr>
          <w:rFonts w:ascii="Cambria" w:hAnsi="Cambria"/>
          <w:sz w:val="22"/>
          <w:lang w:val="ru-KZ"/>
        </w:rPr>
        <w:t>Республики Казахстан</w:t>
      </w:r>
      <w:r w:rsidRPr="00393A7C">
        <w:rPr>
          <w:rFonts w:ascii="Cambria" w:hAnsi="Cambria"/>
          <w:sz w:val="22"/>
        </w:rPr>
        <w:t xml:space="preserve"> для исполнения условий настоящего </w:t>
      </w:r>
      <w:r>
        <w:rPr>
          <w:rFonts w:ascii="Cambria" w:hAnsi="Cambria"/>
          <w:sz w:val="22"/>
          <w:lang w:val="ru-KZ"/>
        </w:rPr>
        <w:t>Договора</w:t>
      </w:r>
      <w:r w:rsidRPr="00393A7C">
        <w:rPr>
          <w:rFonts w:ascii="Cambria" w:hAnsi="Cambria"/>
          <w:sz w:val="22"/>
        </w:rPr>
        <w:t>.</w:t>
      </w:r>
    </w:p>
    <w:p w:rsidR="00874755" w:rsidRPr="00874755" w:rsidRDefault="00393A7C" w:rsidP="00874755">
      <w:pPr>
        <w:pStyle w:val="a3"/>
        <w:widowControl/>
        <w:numPr>
          <w:ilvl w:val="1"/>
          <w:numId w:val="6"/>
        </w:numPr>
        <w:spacing w:line="271" w:lineRule="auto"/>
        <w:ind w:left="0" w:firstLine="0"/>
        <w:jc w:val="both"/>
        <w:rPr>
          <w:rFonts w:ascii="Cambria" w:hAnsi="Cambria"/>
          <w:bCs/>
          <w:sz w:val="20"/>
          <w:szCs w:val="22"/>
        </w:rPr>
      </w:pPr>
      <w:r w:rsidRPr="00393A7C">
        <w:rPr>
          <w:rFonts w:ascii="Cambria" w:hAnsi="Cambria"/>
          <w:sz w:val="22"/>
        </w:rPr>
        <w:t>Перечень, количество, ассортимент, цена, условия доставки и сроки поставки Товара указываются в Спецификации.</w:t>
      </w:r>
    </w:p>
    <w:p w:rsidR="00874755" w:rsidRPr="00874755" w:rsidRDefault="00874755" w:rsidP="00874755">
      <w:pPr>
        <w:widowControl/>
        <w:numPr>
          <w:ilvl w:val="0"/>
          <w:numId w:val="6"/>
        </w:numPr>
        <w:suppressAutoHyphens/>
        <w:autoSpaceDE/>
        <w:autoSpaceDN/>
        <w:adjustRightInd/>
        <w:spacing w:line="271" w:lineRule="auto"/>
        <w:jc w:val="center"/>
        <w:rPr>
          <w:rFonts w:ascii="Cambria" w:hAnsi="Cambria"/>
          <w:b/>
          <w:sz w:val="22"/>
          <w:szCs w:val="22"/>
        </w:rPr>
      </w:pPr>
      <w:r w:rsidRPr="00874755">
        <w:rPr>
          <w:rFonts w:ascii="Cambria" w:hAnsi="Cambria"/>
          <w:b/>
          <w:sz w:val="22"/>
          <w:szCs w:val="22"/>
        </w:rPr>
        <w:t>КАЧЕСТВО ТОВАРА</w:t>
      </w:r>
      <w:r>
        <w:rPr>
          <w:rFonts w:ascii="Cambria" w:hAnsi="Cambria"/>
          <w:b/>
          <w:sz w:val="22"/>
          <w:szCs w:val="22"/>
          <w:lang w:val="ru-KZ"/>
        </w:rPr>
        <w:t xml:space="preserve"> </w:t>
      </w:r>
    </w:p>
    <w:p w:rsidR="00874755" w:rsidRDefault="00874755" w:rsidP="00874755">
      <w:pPr>
        <w:widowControl/>
        <w:numPr>
          <w:ilvl w:val="1"/>
          <w:numId w:val="6"/>
        </w:numPr>
        <w:suppressAutoHyphens/>
        <w:autoSpaceDE/>
        <w:autoSpaceDN/>
        <w:adjustRightInd/>
        <w:spacing w:line="271" w:lineRule="auto"/>
        <w:ind w:left="0" w:firstLine="0"/>
        <w:jc w:val="both"/>
        <w:rPr>
          <w:rFonts w:ascii="Cambria" w:hAnsi="Cambria"/>
          <w:sz w:val="22"/>
          <w:szCs w:val="22"/>
        </w:rPr>
      </w:pPr>
      <w:r w:rsidRPr="00874755">
        <w:rPr>
          <w:rFonts w:ascii="Cambria" w:hAnsi="Cambria"/>
          <w:sz w:val="22"/>
          <w:szCs w:val="22"/>
        </w:rPr>
        <w:t xml:space="preserve">Качество Товара должно соответствовать стандартам и техническим условиям, действующим в </w:t>
      </w:r>
      <w:r>
        <w:rPr>
          <w:rFonts w:ascii="Cambria" w:hAnsi="Cambria"/>
          <w:sz w:val="22"/>
          <w:szCs w:val="22"/>
          <w:lang w:val="ru-KZ"/>
        </w:rPr>
        <w:t xml:space="preserve">Республике </w:t>
      </w:r>
      <w:r>
        <w:rPr>
          <w:rFonts w:ascii="Cambria" w:hAnsi="Cambria"/>
          <w:sz w:val="22"/>
          <w:szCs w:val="22"/>
        </w:rPr>
        <w:t>Казахстан</w:t>
      </w:r>
      <w:r w:rsidRPr="00874755">
        <w:rPr>
          <w:rFonts w:ascii="Cambria" w:hAnsi="Cambria"/>
          <w:sz w:val="22"/>
          <w:szCs w:val="22"/>
        </w:rPr>
        <w:t xml:space="preserve">, а также условиям и характеристикам, указанным в Спецификации. </w:t>
      </w:r>
    </w:p>
    <w:p w:rsidR="00874755" w:rsidRDefault="00874755" w:rsidP="00874755">
      <w:pPr>
        <w:widowControl/>
        <w:numPr>
          <w:ilvl w:val="1"/>
          <w:numId w:val="6"/>
        </w:numPr>
        <w:suppressAutoHyphens/>
        <w:autoSpaceDE/>
        <w:autoSpaceDN/>
        <w:adjustRightInd/>
        <w:spacing w:line="271" w:lineRule="auto"/>
        <w:ind w:left="0" w:firstLine="0"/>
        <w:jc w:val="both"/>
        <w:rPr>
          <w:rFonts w:ascii="Cambria" w:hAnsi="Cambria"/>
          <w:sz w:val="22"/>
          <w:szCs w:val="22"/>
        </w:rPr>
      </w:pPr>
      <w:r w:rsidRPr="00874755">
        <w:rPr>
          <w:rFonts w:ascii="Cambria" w:hAnsi="Cambria"/>
          <w:sz w:val="22"/>
          <w:szCs w:val="22"/>
        </w:rPr>
        <w:t xml:space="preserve">Упаковка Товара должна соответствовать обычно предъявляемым требованиям, для такого рода товаров, и обеспечивать сохранность при транспортировке в пределах одного населенного пункта. </w:t>
      </w:r>
    </w:p>
    <w:p w:rsidR="00874755" w:rsidRDefault="00874755" w:rsidP="00874755">
      <w:pPr>
        <w:widowControl/>
        <w:numPr>
          <w:ilvl w:val="1"/>
          <w:numId w:val="6"/>
        </w:numPr>
        <w:suppressAutoHyphens/>
        <w:autoSpaceDE/>
        <w:autoSpaceDN/>
        <w:adjustRightInd/>
        <w:spacing w:line="271" w:lineRule="auto"/>
        <w:ind w:left="0" w:firstLine="0"/>
        <w:jc w:val="both"/>
        <w:rPr>
          <w:rFonts w:ascii="Cambria" w:hAnsi="Cambria"/>
          <w:sz w:val="22"/>
          <w:szCs w:val="22"/>
        </w:rPr>
      </w:pPr>
      <w:r w:rsidRPr="00874755">
        <w:rPr>
          <w:rFonts w:ascii="Cambria" w:hAnsi="Cambria"/>
          <w:sz w:val="22"/>
          <w:szCs w:val="22"/>
        </w:rPr>
        <w:t xml:space="preserve">Претензии по количеству и качеству переданного Товара могут быть заявлены Покупателем в течение 3 (трех) дней с даты получения им Товара.  Претензии должны быть заявлены в письменной форме и направляться по электронной почти, либо заказным письмом по адресу </w:t>
      </w:r>
      <w:r>
        <w:rPr>
          <w:rFonts w:ascii="Cambria" w:hAnsi="Cambria"/>
          <w:sz w:val="22"/>
          <w:szCs w:val="22"/>
          <w:lang w:val="ru-KZ"/>
        </w:rPr>
        <w:t>Экспортера</w:t>
      </w:r>
      <w:r w:rsidRPr="00874755">
        <w:rPr>
          <w:rFonts w:ascii="Cambria" w:hAnsi="Cambria"/>
          <w:sz w:val="22"/>
          <w:szCs w:val="22"/>
        </w:rPr>
        <w:t xml:space="preserve">, указанному в настоящем Договоре. К претензии должны быть приложены подтверждающие ее документы. </w:t>
      </w:r>
    </w:p>
    <w:p w:rsidR="00874755" w:rsidRDefault="00874755" w:rsidP="00874755">
      <w:pPr>
        <w:widowControl/>
        <w:numPr>
          <w:ilvl w:val="1"/>
          <w:numId w:val="6"/>
        </w:numPr>
        <w:suppressAutoHyphens/>
        <w:autoSpaceDE/>
        <w:autoSpaceDN/>
        <w:adjustRightInd/>
        <w:spacing w:line="271" w:lineRule="auto"/>
        <w:ind w:left="0" w:firstLine="0"/>
        <w:jc w:val="both"/>
        <w:rPr>
          <w:rFonts w:ascii="Cambria" w:hAnsi="Cambria"/>
          <w:sz w:val="22"/>
          <w:szCs w:val="22"/>
        </w:rPr>
      </w:pPr>
      <w:r w:rsidRPr="00874755">
        <w:rPr>
          <w:rFonts w:ascii="Cambria" w:hAnsi="Cambria"/>
          <w:sz w:val="22"/>
          <w:szCs w:val="22"/>
        </w:rPr>
        <w:t>Покупатель или уполномоченное лицо Покупателя обязаны во время передачи Товара проверить Товар на соответствие требованиям Договора по количеству и качеству.</w:t>
      </w:r>
    </w:p>
    <w:p w:rsidR="006E440F" w:rsidRDefault="00874755" w:rsidP="00874755">
      <w:pPr>
        <w:widowControl/>
        <w:numPr>
          <w:ilvl w:val="1"/>
          <w:numId w:val="6"/>
        </w:numPr>
        <w:suppressAutoHyphens/>
        <w:autoSpaceDE/>
        <w:autoSpaceDN/>
        <w:adjustRightInd/>
        <w:spacing w:line="271" w:lineRule="auto"/>
        <w:ind w:left="0" w:firstLine="0"/>
        <w:jc w:val="both"/>
        <w:rPr>
          <w:rFonts w:ascii="Cambria" w:hAnsi="Cambria"/>
          <w:sz w:val="22"/>
          <w:szCs w:val="22"/>
        </w:rPr>
      </w:pPr>
      <w:r w:rsidRPr="00874755">
        <w:rPr>
          <w:rFonts w:ascii="Cambria" w:hAnsi="Cambria"/>
          <w:color w:val="000000"/>
          <w:sz w:val="22"/>
          <w:szCs w:val="22"/>
        </w:rPr>
        <w:t>В случае возникновения споров относительно качества Товара, Сторона имеет право назначить экспертизу Товара организации обл</w:t>
      </w:r>
      <w:r w:rsidR="009B57B3">
        <w:rPr>
          <w:rFonts w:ascii="Cambria" w:hAnsi="Cambria"/>
          <w:color w:val="000000"/>
          <w:sz w:val="22"/>
          <w:szCs w:val="22"/>
        </w:rPr>
        <w:t>адающий соответствующей лицензией</w:t>
      </w:r>
      <w:r w:rsidRPr="00874755">
        <w:rPr>
          <w:rFonts w:ascii="Cambria" w:hAnsi="Cambria"/>
          <w:color w:val="000000"/>
          <w:sz w:val="22"/>
          <w:szCs w:val="22"/>
        </w:rPr>
        <w:t xml:space="preserve"> на проведение экспертизы, при этом выбор такой организации подлежит согласованию с </w:t>
      </w:r>
      <w:r>
        <w:rPr>
          <w:rFonts w:ascii="Cambria" w:hAnsi="Cambria"/>
          <w:color w:val="000000"/>
          <w:sz w:val="22"/>
          <w:szCs w:val="22"/>
          <w:lang w:val="ru-KZ"/>
        </w:rPr>
        <w:t>Экспортером</w:t>
      </w:r>
      <w:r w:rsidRPr="00874755">
        <w:rPr>
          <w:rFonts w:ascii="Cambria" w:hAnsi="Cambria"/>
          <w:color w:val="000000"/>
          <w:sz w:val="22"/>
          <w:szCs w:val="22"/>
        </w:rPr>
        <w:t xml:space="preserve">, в случае, если выбранная Покупателем организация не будет согласована с </w:t>
      </w:r>
      <w:r>
        <w:rPr>
          <w:rFonts w:ascii="Cambria" w:hAnsi="Cambria"/>
          <w:color w:val="000000"/>
          <w:sz w:val="22"/>
          <w:szCs w:val="22"/>
          <w:lang w:val="ru-KZ"/>
        </w:rPr>
        <w:t>Экспортеро</w:t>
      </w:r>
      <w:r w:rsidRPr="00874755">
        <w:rPr>
          <w:rFonts w:ascii="Cambria" w:hAnsi="Cambria"/>
          <w:color w:val="000000"/>
          <w:sz w:val="22"/>
          <w:szCs w:val="22"/>
        </w:rPr>
        <w:t xml:space="preserve">м заключение такой организации не является для </w:t>
      </w:r>
      <w:r>
        <w:rPr>
          <w:rFonts w:ascii="Cambria" w:hAnsi="Cambria"/>
          <w:color w:val="000000"/>
          <w:sz w:val="22"/>
          <w:szCs w:val="22"/>
          <w:lang w:val="ru-KZ"/>
        </w:rPr>
        <w:t xml:space="preserve">Экспортера </w:t>
      </w:r>
      <w:r w:rsidRPr="00874755">
        <w:rPr>
          <w:rFonts w:ascii="Cambria" w:hAnsi="Cambria"/>
          <w:color w:val="000000"/>
          <w:sz w:val="22"/>
          <w:szCs w:val="22"/>
        </w:rPr>
        <w:t xml:space="preserve">обязательной, и не влечет каких-либо правовых или материальных последствий. </w:t>
      </w:r>
      <w:r w:rsidRPr="00874755">
        <w:rPr>
          <w:rFonts w:ascii="Cambria" w:hAnsi="Cambria"/>
          <w:sz w:val="22"/>
          <w:szCs w:val="22"/>
        </w:rPr>
        <w:t xml:space="preserve">Расходы, связанные с проведением экспертизы Товара несет Сторона, инициировавшая назначение экспертизы. </w:t>
      </w:r>
    </w:p>
    <w:p w:rsidR="009B57B3" w:rsidRPr="00874755" w:rsidRDefault="009B57B3" w:rsidP="009B57B3">
      <w:pPr>
        <w:widowControl/>
        <w:suppressAutoHyphens/>
        <w:autoSpaceDE/>
        <w:autoSpaceDN/>
        <w:adjustRightInd/>
        <w:spacing w:line="271" w:lineRule="auto"/>
        <w:jc w:val="both"/>
        <w:rPr>
          <w:rFonts w:ascii="Cambria" w:hAnsi="Cambria"/>
          <w:sz w:val="22"/>
          <w:szCs w:val="22"/>
        </w:rPr>
      </w:pPr>
    </w:p>
    <w:p w:rsidR="006E440F" w:rsidRPr="00874755" w:rsidRDefault="006E440F" w:rsidP="00874755">
      <w:pPr>
        <w:pStyle w:val="a3"/>
        <w:widowControl/>
        <w:numPr>
          <w:ilvl w:val="0"/>
          <w:numId w:val="6"/>
        </w:numPr>
        <w:jc w:val="center"/>
        <w:rPr>
          <w:rFonts w:ascii="Cambria" w:hAnsi="Cambria"/>
          <w:b/>
          <w:bCs/>
          <w:sz w:val="22"/>
          <w:szCs w:val="22"/>
        </w:rPr>
      </w:pPr>
      <w:r w:rsidRPr="00874755">
        <w:rPr>
          <w:rFonts w:ascii="Cambria" w:hAnsi="Cambria"/>
          <w:b/>
          <w:bCs/>
          <w:sz w:val="22"/>
          <w:szCs w:val="22"/>
        </w:rPr>
        <w:t>УСЛОВИЯ ПОСТАВКИ</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 xml:space="preserve">Поставка осуществляется на основании подписанных Сторонами Спецификаций в соответствии с указанными в них условиями и способом. </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Срок поставки согласовывается Сторонами в соответствующей Спецификации.</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 xml:space="preserve">В случае возникновения риска несвоевременной поставки Товара </w:t>
      </w:r>
      <w:r w:rsidR="008D67C8">
        <w:rPr>
          <w:rFonts w:ascii="Cambria" w:hAnsi="Cambria"/>
          <w:sz w:val="22"/>
          <w:szCs w:val="22"/>
          <w:lang w:val="ru-KZ"/>
        </w:rPr>
        <w:t xml:space="preserve">Экспортер </w:t>
      </w:r>
      <w:r w:rsidRPr="00874755">
        <w:rPr>
          <w:rFonts w:ascii="Cambria" w:hAnsi="Cambria"/>
          <w:sz w:val="22"/>
          <w:szCs w:val="22"/>
        </w:rPr>
        <w:t xml:space="preserve">обязан немедленно уведомить об этом Покупателя путем доступных средств связи (телефон, электронная почта, факс). Покупатель, уведомленный надлежащим образом об изменении </w:t>
      </w:r>
      <w:r w:rsidRPr="00874755">
        <w:rPr>
          <w:rFonts w:ascii="Cambria" w:hAnsi="Cambria"/>
          <w:sz w:val="22"/>
          <w:szCs w:val="22"/>
        </w:rPr>
        <w:lastRenderedPageBreak/>
        <w:t xml:space="preserve">сроков поставки, при несогласии с предлагаемыми сроками поставки, обязан в течение одного рабочего дня направить по электронной почте в адрес </w:t>
      </w:r>
      <w:r w:rsidR="008D67C8">
        <w:rPr>
          <w:rFonts w:ascii="Cambria" w:hAnsi="Cambria"/>
          <w:sz w:val="22"/>
          <w:szCs w:val="22"/>
          <w:lang w:val="ru-KZ"/>
        </w:rPr>
        <w:t>Экспортера</w:t>
      </w:r>
      <w:r w:rsidRPr="00874755">
        <w:rPr>
          <w:rFonts w:ascii="Cambria" w:hAnsi="Cambria"/>
          <w:sz w:val="22"/>
          <w:szCs w:val="22"/>
        </w:rPr>
        <w:t xml:space="preserve"> претензию, с обязательной досылкой в течении 5 (пяти) рабочих дней оригинала. В случае не направления претензии </w:t>
      </w:r>
      <w:r w:rsidR="008D67C8">
        <w:rPr>
          <w:rFonts w:ascii="Cambria" w:hAnsi="Cambria"/>
          <w:sz w:val="22"/>
          <w:szCs w:val="22"/>
          <w:lang w:val="ru-KZ"/>
        </w:rPr>
        <w:t>Экспортеру</w:t>
      </w:r>
      <w:r w:rsidRPr="00874755">
        <w:rPr>
          <w:rFonts w:ascii="Cambria" w:hAnsi="Cambria"/>
          <w:sz w:val="22"/>
          <w:szCs w:val="22"/>
        </w:rPr>
        <w:t xml:space="preserve"> в установленный данным договором срок, </w:t>
      </w:r>
      <w:r w:rsidR="008D67C8">
        <w:rPr>
          <w:rFonts w:ascii="Cambria" w:hAnsi="Cambria"/>
          <w:sz w:val="22"/>
          <w:szCs w:val="22"/>
          <w:lang w:val="ru-KZ"/>
        </w:rPr>
        <w:t>Экспортер</w:t>
      </w:r>
      <w:r w:rsidRPr="00874755">
        <w:rPr>
          <w:rFonts w:ascii="Cambria" w:hAnsi="Cambria"/>
          <w:sz w:val="22"/>
          <w:szCs w:val="22"/>
        </w:rPr>
        <w:t xml:space="preserve"> считает новый срок поставки согласованным и освобождается от штрафных санкций, предусмотренных да</w:t>
      </w:r>
      <w:r w:rsidR="008D67C8">
        <w:rPr>
          <w:rFonts w:ascii="Cambria" w:hAnsi="Cambria"/>
          <w:sz w:val="22"/>
          <w:szCs w:val="22"/>
        </w:rPr>
        <w:t>нным Д</w:t>
      </w:r>
      <w:r w:rsidRPr="00874755">
        <w:rPr>
          <w:rFonts w:ascii="Cambria" w:hAnsi="Cambria"/>
          <w:sz w:val="22"/>
          <w:szCs w:val="22"/>
        </w:rPr>
        <w:t>оговором. Покупатель обязуется принять и оплатить поставленный Товар в установленном настоящем Договором порядке.</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 xml:space="preserve">Обязанность поставки Товара Покупателю считается выполненной со стороны </w:t>
      </w:r>
      <w:r w:rsidR="004820E3">
        <w:rPr>
          <w:rFonts w:ascii="Cambria" w:hAnsi="Cambria"/>
          <w:sz w:val="22"/>
          <w:szCs w:val="22"/>
          <w:lang w:val="ru-KZ"/>
        </w:rPr>
        <w:t>Экспортер</w:t>
      </w:r>
      <w:r w:rsidR="004820E3">
        <w:rPr>
          <w:rFonts w:ascii="Cambria" w:hAnsi="Cambria"/>
          <w:sz w:val="22"/>
          <w:szCs w:val="22"/>
          <w:lang w:val="ru-KZ"/>
        </w:rPr>
        <w:t>а</w:t>
      </w:r>
      <w:bookmarkStart w:id="1" w:name="_GoBack"/>
      <w:bookmarkEnd w:id="1"/>
      <w:r w:rsidRPr="00874755">
        <w:rPr>
          <w:rFonts w:ascii="Cambria" w:hAnsi="Cambria"/>
          <w:sz w:val="22"/>
          <w:szCs w:val="22"/>
        </w:rPr>
        <w:t xml:space="preserve"> в момент передачи Товара Покупателю, что подтверждается подписями Сторон в товарной накладной.</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Право собственности на Товар переходит к Покупателю с момента подписания им накладной.</w:t>
      </w:r>
    </w:p>
    <w:p w:rsidR="00874755" w:rsidRPr="00874755" w:rsidRDefault="00874755"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Покупатель обязуется своими силами и за свой счет предпринять все предусмотренные законодательством Республики Казахстан меры для утилизации тары (упаковки) Товара и всех иных отходов, которые могут возникнуть после использования Товара.</w:t>
      </w:r>
    </w:p>
    <w:p w:rsidR="006E440F" w:rsidRPr="00265F13" w:rsidRDefault="006E440F" w:rsidP="00874755">
      <w:pPr>
        <w:widowControl/>
        <w:numPr>
          <w:ilvl w:val="1"/>
          <w:numId w:val="6"/>
        </w:numPr>
        <w:spacing w:line="271" w:lineRule="auto"/>
        <w:ind w:left="0" w:firstLine="0"/>
        <w:jc w:val="both"/>
        <w:rPr>
          <w:rFonts w:ascii="Cambria" w:hAnsi="Cambria"/>
          <w:sz w:val="22"/>
          <w:szCs w:val="22"/>
        </w:rPr>
      </w:pPr>
      <w:r w:rsidRPr="00874755">
        <w:rPr>
          <w:rFonts w:ascii="Cambria" w:hAnsi="Cambria"/>
          <w:sz w:val="22"/>
          <w:szCs w:val="22"/>
        </w:rPr>
        <w:t xml:space="preserve">Вместе с Товаром </w:t>
      </w:r>
      <w:r w:rsidR="00F4142E">
        <w:rPr>
          <w:rFonts w:ascii="Cambria" w:hAnsi="Cambria"/>
          <w:sz w:val="22"/>
          <w:szCs w:val="22"/>
          <w:lang w:val="ru-KZ"/>
        </w:rPr>
        <w:t>Экспортер</w:t>
      </w:r>
      <w:r w:rsidRPr="00874755">
        <w:rPr>
          <w:rFonts w:ascii="Cambria" w:hAnsi="Cambria"/>
          <w:sz w:val="22"/>
          <w:szCs w:val="22"/>
        </w:rPr>
        <w:t xml:space="preserve"> предоставляет </w:t>
      </w:r>
      <w:r w:rsidRPr="00265F13">
        <w:rPr>
          <w:rFonts w:ascii="Cambria" w:hAnsi="Cambria"/>
          <w:sz w:val="22"/>
          <w:szCs w:val="22"/>
        </w:rPr>
        <w:t>Покупателю следующие документы:</w:t>
      </w:r>
    </w:p>
    <w:p w:rsidR="00F4142E" w:rsidRDefault="006E440F" w:rsidP="00F4142E">
      <w:pPr>
        <w:widowControl/>
        <w:numPr>
          <w:ilvl w:val="2"/>
          <w:numId w:val="6"/>
        </w:numPr>
        <w:spacing w:line="271" w:lineRule="auto"/>
        <w:ind w:left="0" w:firstLine="0"/>
        <w:jc w:val="both"/>
        <w:rPr>
          <w:rFonts w:ascii="Cambria" w:hAnsi="Cambria"/>
          <w:sz w:val="22"/>
          <w:szCs w:val="22"/>
        </w:rPr>
      </w:pPr>
      <w:r w:rsidRPr="00265F13">
        <w:rPr>
          <w:rFonts w:ascii="Cambria" w:hAnsi="Cambria"/>
          <w:sz w:val="22"/>
          <w:szCs w:val="22"/>
        </w:rPr>
        <w:t>Сопроводительная накладная – 2 экземпляра;</w:t>
      </w:r>
    </w:p>
    <w:p w:rsidR="00F4142E" w:rsidRDefault="006E440F" w:rsidP="00F4142E">
      <w:pPr>
        <w:widowControl/>
        <w:numPr>
          <w:ilvl w:val="2"/>
          <w:numId w:val="6"/>
        </w:numPr>
        <w:spacing w:line="271" w:lineRule="auto"/>
        <w:ind w:left="0" w:firstLine="0"/>
        <w:jc w:val="both"/>
        <w:rPr>
          <w:rFonts w:ascii="Cambria" w:hAnsi="Cambria"/>
          <w:sz w:val="22"/>
          <w:szCs w:val="22"/>
        </w:rPr>
      </w:pPr>
      <w:r w:rsidRPr="00F4142E">
        <w:rPr>
          <w:rFonts w:ascii="Cambria" w:hAnsi="Cambria"/>
          <w:sz w:val="22"/>
          <w:szCs w:val="22"/>
        </w:rPr>
        <w:t>Если Товар подлежит обязательной сертификации в соответствии с законодательством Республики Казахстан – соответствующие сертификаты на Товар;</w:t>
      </w:r>
    </w:p>
    <w:p w:rsidR="006E440F" w:rsidRPr="00F4142E" w:rsidRDefault="006E440F" w:rsidP="00F4142E">
      <w:pPr>
        <w:widowControl/>
        <w:numPr>
          <w:ilvl w:val="2"/>
          <w:numId w:val="6"/>
        </w:numPr>
        <w:spacing w:line="271" w:lineRule="auto"/>
        <w:ind w:left="0" w:firstLine="0"/>
        <w:jc w:val="both"/>
        <w:rPr>
          <w:rFonts w:ascii="Cambria" w:hAnsi="Cambria"/>
          <w:sz w:val="22"/>
          <w:szCs w:val="22"/>
        </w:rPr>
      </w:pPr>
      <w:r w:rsidRPr="00F4142E">
        <w:rPr>
          <w:rFonts w:ascii="Cambria" w:hAnsi="Cambria"/>
          <w:sz w:val="22"/>
          <w:szCs w:val="22"/>
        </w:rPr>
        <w:t>Иные документы, предусмотренные Сторонами в соответствующей Спецификации.</w:t>
      </w:r>
    </w:p>
    <w:p w:rsidR="00F4142E" w:rsidRDefault="006E440F" w:rsidP="00F4142E">
      <w:pPr>
        <w:widowControl/>
        <w:numPr>
          <w:ilvl w:val="1"/>
          <w:numId w:val="6"/>
        </w:numPr>
        <w:tabs>
          <w:tab w:val="left" w:pos="284"/>
        </w:tabs>
        <w:spacing w:line="271" w:lineRule="auto"/>
        <w:ind w:left="0" w:firstLine="0"/>
        <w:jc w:val="both"/>
        <w:rPr>
          <w:rFonts w:ascii="Cambria" w:hAnsi="Cambria"/>
          <w:sz w:val="22"/>
          <w:szCs w:val="22"/>
        </w:rPr>
      </w:pPr>
      <w:r w:rsidRPr="00265F13">
        <w:rPr>
          <w:rFonts w:ascii="Cambria" w:hAnsi="Cambria"/>
          <w:sz w:val="22"/>
          <w:szCs w:val="22"/>
        </w:rPr>
        <w:t xml:space="preserve">Документы на Товар подписываются надлежащим образом уполномоченными на то представителями Сторон. </w:t>
      </w:r>
    </w:p>
    <w:p w:rsidR="006E440F" w:rsidRDefault="006E440F" w:rsidP="006E440F">
      <w:pPr>
        <w:widowControl/>
        <w:tabs>
          <w:tab w:val="left" w:pos="284"/>
        </w:tabs>
        <w:jc w:val="both"/>
        <w:rPr>
          <w:rFonts w:ascii="Cambria" w:hAnsi="Cambria"/>
          <w:sz w:val="22"/>
          <w:szCs w:val="22"/>
        </w:rPr>
      </w:pPr>
    </w:p>
    <w:p w:rsidR="006E440F" w:rsidRPr="00265F13" w:rsidRDefault="006E440F" w:rsidP="00874755">
      <w:pPr>
        <w:widowControl/>
        <w:numPr>
          <w:ilvl w:val="0"/>
          <w:numId w:val="6"/>
        </w:numPr>
        <w:jc w:val="center"/>
        <w:rPr>
          <w:rFonts w:ascii="Cambria" w:hAnsi="Cambria"/>
          <w:b/>
          <w:bCs/>
          <w:sz w:val="22"/>
          <w:szCs w:val="22"/>
        </w:rPr>
      </w:pPr>
      <w:r w:rsidRPr="00265F13">
        <w:rPr>
          <w:rFonts w:ascii="Cambria" w:hAnsi="Cambria"/>
          <w:b/>
          <w:bCs/>
          <w:sz w:val="22"/>
          <w:szCs w:val="22"/>
        </w:rPr>
        <w:t>СТОИМОСТЬ И ПОРЯДОК РАСЧЕТОВ</w:t>
      </w:r>
    </w:p>
    <w:p w:rsidR="006E440F" w:rsidRPr="00265F13" w:rsidRDefault="006E440F" w:rsidP="006E440F">
      <w:pPr>
        <w:widowControl/>
        <w:numPr>
          <w:ilvl w:val="0"/>
          <w:numId w:val="2"/>
        </w:numPr>
        <w:jc w:val="both"/>
        <w:rPr>
          <w:rFonts w:ascii="Cambria" w:hAnsi="Cambria"/>
          <w:vanish/>
          <w:sz w:val="22"/>
          <w:szCs w:val="22"/>
        </w:rPr>
      </w:pPr>
    </w:p>
    <w:p w:rsidR="006E440F" w:rsidRPr="00265F13" w:rsidRDefault="006E440F" w:rsidP="006E440F">
      <w:pPr>
        <w:widowControl/>
        <w:numPr>
          <w:ilvl w:val="0"/>
          <w:numId w:val="2"/>
        </w:numPr>
        <w:jc w:val="both"/>
        <w:rPr>
          <w:rFonts w:ascii="Cambria" w:hAnsi="Cambria"/>
          <w:vanish/>
          <w:sz w:val="22"/>
          <w:szCs w:val="22"/>
        </w:rPr>
      </w:pPr>
    </w:p>
    <w:p w:rsidR="00262623" w:rsidRDefault="006E440F" w:rsidP="007B3B69">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Цена одной единицы Товара и порядок оплаты стоимости Товара указываются в соответствующе</w:t>
      </w:r>
      <w:r w:rsidRPr="00265F13">
        <w:rPr>
          <w:rFonts w:ascii="Cambria" w:hAnsi="Cambria"/>
          <w:sz w:val="22"/>
          <w:szCs w:val="22"/>
          <w:lang w:val="kk-KZ"/>
        </w:rPr>
        <w:t>й</w:t>
      </w:r>
      <w:r w:rsidRPr="00265F13">
        <w:rPr>
          <w:rFonts w:ascii="Cambria" w:hAnsi="Cambria"/>
          <w:sz w:val="22"/>
          <w:szCs w:val="22"/>
        </w:rPr>
        <w:t xml:space="preserve"> </w:t>
      </w:r>
      <w:r w:rsidRPr="00265F13">
        <w:rPr>
          <w:rFonts w:ascii="Cambria" w:hAnsi="Cambria"/>
          <w:sz w:val="22"/>
          <w:szCs w:val="22"/>
          <w:lang w:val="kk-KZ"/>
        </w:rPr>
        <w:t>Спецификации</w:t>
      </w:r>
      <w:r w:rsidRPr="00265F13">
        <w:rPr>
          <w:rFonts w:ascii="Cambria" w:hAnsi="Cambria"/>
          <w:sz w:val="22"/>
          <w:szCs w:val="22"/>
        </w:rPr>
        <w:t xml:space="preserve"> к Договору.</w:t>
      </w:r>
    </w:p>
    <w:p w:rsidR="00262623" w:rsidRDefault="006E440F" w:rsidP="007B3B69">
      <w:pPr>
        <w:widowControl/>
        <w:numPr>
          <w:ilvl w:val="1"/>
          <w:numId w:val="6"/>
        </w:numPr>
        <w:spacing w:line="271" w:lineRule="auto"/>
        <w:ind w:left="0" w:firstLine="0"/>
        <w:jc w:val="both"/>
        <w:rPr>
          <w:rFonts w:ascii="Cambria" w:hAnsi="Cambria"/>
          <w:sz w:val="22"/>
          <w:szCs w:val="22"/>
        </w:rPr>
      </w:pPr>
      <w:r w:rsidRPr="00262623">
        <w:rPr>
          <w:rFonts w:ascii="Cambria" w:hAnsi="Cambria"/>
          <w:sz w:val="22"/>
          <w:szCs w:val="22"/>
        </w:rPr>
        <w:t xml:space="preserve">Цена Товара, если иное не предусмотрено соглашением Сторон в соответствующей Спецификации к Договору, включает в себя </w:t>
      </w:r>
      <w:r w:rsidRPr="00262623">
        <w:rPr>
          <w:rFonts w:ascii="Cambria" w:hAnsi="Cambria"/>
          <w:sz w:val="22"/>
          <w:szCs w:val="22"/>
          <w:lang w:val="kk-KZ"/>
        </w:rPr>
        <w:t xml:space="preserve">себестоимость, </w:t>
      </w:r>
      <w:r w:rsidRPr="00262623">
        <w:rPr>
          <w:rFonts w:ascii="Cambria" w:hAnsi="Cambria"/>
          <w:sz w:val="22"/>
          <w:szCs w:val="22"/>
        </w:rPr>
        <w:t>стоимость упаковки, маркировки. Цена Товара не включает прочие применимые налоги, расходы, сборы и пошлины, транспортировку и стоимость погрузки/разгрузки, страхование или любые другие сопутствующие расходы, которые учитываются отдельно и относятся на счет Покупателя.</w:t>
      </w:r>
    </w:p>
    <w:p w:rsidR="00262623" w:rsidRDefault="006E440F" w:rsidP="007B3B69">
      <w:pPr>
        <w:widowControl/>
        <w:numPr>
          <w:ilvl w:val="1"/>
          <w:numId w:val="6"/>
        </w:numPr>
        <w:spacing w:line="271" w:lineRule="auto"/>
        <w:ind w:left="0" w:firstLine="0"/>
        <w:jc w:val="both"/>
        <w:rPr>
          <w:rFonts w:ascii="Cambria" w:hAnsi="Cambria"/>
          <w:sz w:val="22"/>
          <w:szCs w:val="22"/>
        </w:rPr>
      </w:pPr>
      <w:r w:rsidRPr="00262623">
        <w:rPr>
          <w:rFonts w:ascii="Cambria" w:hAnsi="Cambria"/>
          <w:sz w:val="22"/>
          <w:szCs w:val="22"/>
        </w:rPr>
        <w:t xml:space="preserve">Расчет по настоящему Договору осуществляется в национальной валюте Республики Казахстан - тенге. </w:t>
      </w:r>
    </w:p>
    <w:p w:rsidR="00262623" w:rsidRDefault="00262623" w:rsidP="007B3B69">
      <w:pPr>
        <w:widowControl/>
        <w:numPr>
          <w:ilvl w:val="1"/>
          <w:numId w:val="6"/>
        </w:numPr>
        <w:spacing w:line="271" w:lineRule="auto"/>
        <w:ind w:left="0" w:firstLine="0"/>
        <w:jc w:val="both"/>
        <w:rPr>
          <w:rFonts w:ascii="Cambria" w:hAnsi="Cambria"/>
          <w:sz w:val="22"/>
          <w:szCs w:val="22"/>
        </w:rPr>
      </w:pPr>
      <w:r w:rsidRPr="00262623">
        <w:rPr>
          <w:rFonts w:ascii="Cambria" w:hAnsi="Cambria"/>
          <w:sz w:val="22"/>
          <w:szCs w:val="22"/>
        </w:rPr>
        <w:t xml:space="preserve">Покупатель перечисляет на расчетный счет </w:t>
      </w:r>
      <w:r>
        <w:rPr>
          <w:rFonts w:ascii="Cambria" w:hAnsi="Cambria"/>
          <w:sz w:val="22"/>
          <w:szCs w:val="22"/>
          <w:lang w:val="ru-KZ"/>
        </w:rPr>
        <w:t>Экспортера</w:t>
      </w:r>
      <w:r w:rsidRPr="00262623">
        <w:rPr>
          <w:rFonts w:ascii="Cambria" w:hAnsi="Cambria"/>
          <w:sz w:val="22"/>
          <w:szCs w:val="22"/>
        </w:rPr>
        <w:t xml:space="preserve"> оплату в размере 100% (сто) </w:t>
      </w:r>
      <w:r>
        <w:rPr>
          <w:rFonts w:ascii="Cambria" w:hAnsi="Cambria"/>
          <w:sz w:val="22"/>
          <w:szCs w:val="22"/>
        </w:rPr>
        <w:t>от с</w:t>
      </w:r>
      <w:r w:rsidRPr="00262623">
        <w:rPr>
          <w:rFonts w:ascii="Cambria" w:hAnsi="Cambria"/>
          <w:sz w:val="22"/>
          <w:szCs w:val="22"/>
        </w:rPr>
        <w:t>тоимости Товара, указанной в Спецификации к настоящему Договору, в течение 5 (пяти) рабочих дней</w:t>
      </w:r>
      <w:r>
        <w:rPr>
          <w:rFonts w:ascii="Cambria" w:hAnsi="Cambria"/>
          <w:sz w:val="22"/>
          <w:szCs w:val="22"/>
          <w:lang w:val="ru-KZ"/>
        </w:rPr>
        <w:t xml:space="preserve"> с момента подписания Сторонами Спецификации</w:t>
      </w:r>
      <w:r w:rsidRPr="00262623">
        <w:rPr>
          <w:rFonts w:ascii="Cambria" w:hAnsi="Cambria"/>
          <w:sz w:val="22"/>
          <w:szCs w:val="22"/>
        </w:rPr>
        <w:t xml:space="preserve">. </w:t>
      </w:r>
    </w:p>
    <w:p w:rsidR="00FF5AE6" w:rsidRDefault="006E440F" w:rsidP="007B3B69">
      <w:pPr>
        <w:widowControl/>
        <w:numPr>
          <w:ilvl w:val="1"/>
          <w:numId w:val="6"/>
        </w:numPr>
        <w:spacing w:line="271" w:lineRule="auto"/>
        <w:ind w:left="0" w:firstLine="0"/>
        <w:jc w:val="both"/>
        <w:rPr>
          <w:rFonts w:ascii="Cambria" w:hAnsi="Cambria"/>
          <w:sz w:val="22"/>
          <w:szCs w:val="22"/>
        </w:rPr>
      </w:pPr>
      <w:r w:rsidRPr="00262623">
        <w:rPr>
          <w:rFonts w:ascii="Cambria" w:hAnsi="Cambria"/>
          <w:sz w:val="22"/>
          <w:szCs w:val="22"/>
        </w:rPr>
        <w:t>Покупатель в платежных документах обязан ссылаться</w:t>
      </w:r>
      <w:r w:rsidRPr="00262623">
        <w:rPr>
          <w:rFonts w:ascii="Cambria" w:hAnsi="Cambria"/>
          <w:sz w:val="22"/>
        </w:rPr>
        <w:t xml:space="preserve"> на настоящий Договор и указывать номер Спецификации, поставка по которому оплачивается. Обязательство Покупателя по оплате считается исполненным в момент зачисления денежных средств на </w:t>
      </w:r>
      <w:r w:rsidRPr="00262623">
        <w:rPr>
          <w:rFonts w:ascii="Cambria" w:hAnsi="Cambria"/>
          <w:sz w:val="22"/>
          <w:szCs w:val="22"/>
        </w:rPr>
        <w:t xml:space="preserve">банковский счет </w:t>
      </w:r>
      <w:r w:rsidR="00262623">
        <w:rPr>
          <w:rFonts w:ascii="Cambria" w:hAnsi="Cambria"/>
          <w:sz w:val="22"/>
          <w:szCs w:val="22"/>
          <w:lang w:val="ru-KZ"/>
        </w:rPr>
        <w:t>Экспортера</w:t>
      </w:r>
      <w:r w:rsidRPr="00262623">
        <w:rPr>
          <w:rFonts w:ascii="Cambria" w:hAnsi="Cambria"/>
          <w:sz w:val="22"/>
          <w:szCs w:val="22"/>
        </w:rPr>
        <w:t xml:space="preserve">, указанный в настоящем Договоре. </w:t>
      </w:r>
    </w:p>
    <w:p w:rsidR="00FF5AE6" w:rsidRDefault="006E440F" w:rsidP="007B3B69">
      <w:pPr>
        <w:widowControl/>
        <w:numPr>
          <w:ilvl w:val="1"/>
          <w:numId w:val="6"/>
        </w:numPr>
        <w:spacing w:line="271" w:lineRule="auto"/>
        <w:ind w:left="0" w:firstLine="0"/>
        <w:jc w:val="both"/>
        <w:rPr>
          <w:rFonts w:ascii="Cambria" w:hAnsi="Cambria"/>
          <w:sz w:val="22"/>
          <w:szCs w:val="22"/>
        </w:rPr>
      </w:pPr>
      <w:r w:rsidRPr="00FF5AE6">
        <w:rPr>
          <w:rFonts w:ascii="Cambria" w:hAnsi="Cambria"/>
          <w:sz w:val="22"/>
          <w:szCs w:val="22"/>
        </w:rPr>
        <w:t xml:space="preserve">В случае увеличения курса доллара США или евро к тенге более чем на 3% (три процента) с даты заключения Договора и соответствующей Спецификации и до даты фактической оплаты Покупателем Товара (при поэтапной оплате – на каждый этап (транш) оплаты),  цена Товара подлежит перерасчету путем умножения цены Товара на коэффициент, равный отношению курса доллара США или евро, установленного Национальным Банком Республики Казахстан на день оплаты к курсу доллара США или евро на дату заключения Договора и подписания соответствующей Спецификации. </w:t>
      </w:r>
    </w:p>
    <w:p w:rsidR="006E440F" w:rsidRPr="00FF5AE6" w:rsidRDefault="00FF5AE6" w:rsidP="007B3B69">
      <w:pPr>
        <w:widowControl/>
        <w:numPr>
          <w:ilvl w:val="1"/>
          <w:numId w:val="6"/>
        </w:numPr>
        <w:spacing w:line="271" w:lineRule="auto"/>
        <w:ind w:left="0" w:firstLine="0"/>
        <w:jc w:val="both"/>
        <w:rPr>
          <w:rFonts w:ascii="Cambria" w:hAnsi="Cambria"/>
          <w:sz w:val="22"/>
          <w:szCs w:val="22"/>
        </w:rPr>
      </w:pPr>
      <w:r>
        <w:rPr>
          <w:rFonts w:ascii="Cambria" w:hAnsi="Cambria"/>
          <w:sz w:val="22"/>
          <w:szCs w:val="22"/>
          <w:lang w:val="ru-KZ"/>
        </w:rPr>
        <w:t>Экспортер</w:t>
      </w:r>
      <w:r w:rsidR="006E440F" w:rsidRPr="00FF5AE6">
        <w:rPr>
          <w:rFonts w:ascii="Cambria" w:hAnsi="Cambria"/>
          <w:sz w:val="22"/>
          <w:szCs w:val="22"/>
        </w:rPr>
        <w:t xml:space="preserve"> вправе в одностороннем порядке изменить стоимость Товара в связи с увеличением стоимости Товара у Третьих лиц и/или производителя. </w:t>
      </w:r>
    </w:p>
    <w:p w:rsidR="006E440F" w:rsidRPr="00265F13" w:rsidRDefault="006E440F" w:rsidP="007B3B69">
      <w:pPr>
        <w:widowControl/>
        <w:spacing w:line="271" w:lineRule="auto"/>
        <w:jc w:val="both"/>
        <w:rPr>
          <w:rFonts w:ascii="Cambria" w:hAnsi="Cambria"/>
          <w:sz w:val="22"/>
          <w:szCs w:val="22"/>
        </w:rPr>
      </w:pPr>
    </w:p>
    <w:p w:rsidR="006E440F" w:rsidRPr="00265F13" w:rsidRDefault="00FF5AE6" w:rsidP="007B3B69">
      <w:pPr>
        <w:widowControl/>
        <w:numPr>
          <w:ilvl w:val="0"/>
          <w:numId w:val="6"/>
        </w:numPr>
        <w:spacing w:line="271" w:lineRule="auto"/>
        <w:jc w:val="center"/>
        <w:rPr>
          <w:rFonts w:ascii="Cambria" w:hAnsi="Cambria"/>
          <w:b/>
          <w:bCs/>
          <w:sz w:val="22"/>
          <w:szCs w:val="22"/>
        </w:rPr>
      </w:pPr>
      <w:r>
        <w:rPr>
          <w:rFonts w:ascii="Cambria" w:hAnsi="Cambria"/>
          <w:b/>
          <w:bCs/>
          <w:sz w:val="22"/>
          <w:szCs w:val="22"/>
          <w:lang w:val="ru-KZ"/>
        </w:rPr>
        <w:t xml:space="preserve">ПРАВА И </w:t>
      </w:r>
      <w:r w:rsidR="006E440F" w:rsidRPr="00265F13">
        <w:rPr>
          <w:rFonts w:ascii="Cambria" w:hAnsi="Cambria"/>
          <w:b/>
          <w:bCs/>
          <w:sz w:val="22"/>
          <w:szCs w:val="22"/>
        </w:rPr>
        <w:t xml:space="preserve">ОБЯЗАННОСТИ </w:t>
      </w:r>
      <w:r>
        <w:rPr>
          <w:rFonts w:ascii="Cambria" w:hAnsi="Cambria"/>
          <w:b/>
          <w:bCs/>
          <w:sz w:val="22"/>
          <w:szCs w:val="22"/>
          <w:lang w:val="ru-KZ"/>
        </w:rPr>
        <w:t>ЭКСПОРТЕРА</w:t>
      </w:r>
    </w:p>
    <w:p w:rsidR="006E440F" w:rsidRPr="0056673F" w:rsidRDefault="00FF5AE6" w:rsidP="007B3B69">
      <w:pPr>
        <w:widowControl/>
        <w:numPr>
          <w:ilvl w:val="1"/>
          <w:numId w:val="6"/>
        </w:numPr>
        <w:spacing w:line="271" w:lineRule="auto"/>
        <w:ind w:left="0" w:firstLine="0"/>
        <w:jc w:val="both"/>
        <w:rPr>
          <w:rFonts w:ascii="Cambria" w:hAnsi="Cambria"/>
          <w:b/>
          <w:bCs/>
          <w:sz w:val="22"/>
          <w:szCs w:val="22"/>
        </w:rPr>
      </w:pPr>
      <w:r>
        <w:rPr>
          <w:rFonts w:ascii="Cambria" w:hAnsi="Cambria"/>
          <w:b/>
          <w:sz w:val="22"/>
          <w:szCs w:val="22"/>
          <w:lang w:val="ru-KZ"/>
        </w:rPr>
        <w:t>Экспортер</w:t>
      </w:r>
      <w:r w:rsidR="006E440F" w:rsidRPr="0056673F">
        <w:rPr>
          <w:rFonts w:ascii="Cambria" w:hAnsi="Cambria"/>
          <w:b/>
          <w:bCs/>
          <w:sz w:val="22"/>
          <w:szCs w:val="22"/>
        </w:rPr>
        <w:t xml:space="preserve"> обязуется:</w:t>
      </w:r>
    </w:p>
    <w:p w:rsidR="009912A4" w:rsidRDefault="009912A4" w:rsidP="007B3B69">
      <w:pPr>
        <w:widowControl/>
        <w:numPr>
          <w:ilvl w:val="2"/>
          <w:numId w:val="6"/>
        </w:numPr>
        <w:spacing w:line="271" w:lineRule="auto"/>
        <w:ind w:left="0" w:firstLine="0"/>
        <w:jc w:val="both"/>
        <w:rPr>
          <w:rFonts w:ascii="Cambria" w:hAnsi="Cambria"/>
          <w:sz w:val="22"/>
          <w:szCs w:val="22"/>
        </w:rPr>
      </w:pPr>
      <w:r w:rsidRPr="00265F13">
        <w:rPr>
          <w:rFonts w:ascii="Cambria" w:hAnsi="Cambria"/>
          <w:sz w:val="22"/>
          <w:szCs w:val="22"/>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9912A4"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Предоставлять в установленные Договором сроки и в соответствии с его условиями сопров</w:t>
      </w:r>
      <w:r w:rsidR="007B3B69">
        <w:rPr>
          <w:rFonts w:ascii="Cambria" w:hAnsi="Cambria"/>
          <w:sz w:val="22"/>
          <w:szCs w:val="22"/>
        </w:rPr>
        <w:t>одительные документы на Товар</w:t>
      </w:r>
      <w:r w:rsidRPr="0064436B">
        <w:rPr>
          <w:rFonts w:ascii="Cambria" w:hAnsi="Cambria"/>
          <w:sz w:val="22"/>
          <w:szCs w:val="22"/>
        </w:rPr>
        <w:t>;</w:t>
      </w:r>
    </w:p>
    <w:p w:rsidR="006E440F"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 xml:space="preserve">Осуществлять устранение недостатков качества </w:t>
      </w:r>
      <w:r w:rsidRPr="0064436B">
        <w:rPr>
          <w:rFonts w:ascii="Cambria" w:hAnsi="Cambria"/>
          <w:color w:val="000000"/>
          <w:sz w:val="22"/>
          <w:szCs w:val="22"/>
        </w:rPr>
        <w:t>Товара</w:t>
      </w:r>
      <w:r w:rsidRPr="0064436B">
        <w:rPr>
          <w:rFonts w:ascii="Cambria" w:hAnsi="Cambria"/>
          <w:sz w:val="22"/>
          <w:szCs w:val="22"/>
        </w:rPr>
        <w:t xml:space="preserve"> или замену Товара в соответствии с условиями Договора.</w:t>
      </w:r>
    </w:p>
    <w:p w:rsidR="0064436B" w:rsidRPr="0064436B" w:rsidRDefault="0064436B" w:rsidP="007B3B69">
      <w:pPr>
        <w:pStyle w:val="a3"/>
        <w:widowControl/>
        <w:numPr>
          <w:ilvl w:val="1"/>
          <w:numId w:val="6"/>
        </w:numPr>
        <w:spacing w:line="271" w:lineRule="auto"/>
        <w:ind w:left="0" w:firstLine="0"/>
        <w:jc w:val="both"/>
        <w:rPr>
          <w:rFonts w:ascii="Cambria" w:hAnsi="Cambria"/>
          <w:b/>
          <w:sz w:val="22"/>
          <w:szCs w:val="22"/>
          <w:lang w:val="ru-KZ"/>
        </w:rPr>
      </w:pPr>
      <w:r w:rsidRPr="0064436B">
        <w:rPr>
          <w:rFonts w:ascii="Cambria" w:hAnsi="Cambria"/>
          <w:b/>
          <w:sz w:val="22"/>
          <w:szCs w:val="22"/>
          <w:lang w:val="ru-KZ"/>
        </w:rPr>
        <w:t>Экспо</w:t>
      </w:r>
      <w:r>
        <w:rPr>
          <w:rFonts w:ascii="Cambria" w:hAnsi="Cambria"/>
          <w:b/>
          <w:sz w:val="22"/>
          <w:szCs w:val="22"/>
          <w:lang w:val="ru-KZ"/>
        </w:rPr>
        <w:t>р</w:t>
      </w:r>
      <w:r w:rsidRPr="0064436B">
        <w:rPr>
          <w:rFonts w:ascii="Cambria" w:hAnsi="Cambria"/>
          <w:b/>
          <w:sz w:val="22"/>
          <w:szCs w:val="22"/>
          <w:lang w:val="ru-KZ"/>
        </w:rPr>
        <w:t>тер вправе:</w:t>
      </w:r>
    </w:p>
    <w:p w:rsidR="00057ABA" w:rsidRPr="00057ABA" w:rsidRDefault="00615E2A" w:rsidP="00057ABA">
      <w:pPr>
        <w:pStyle w:val="a3"/>
        <w:widowControl/>
        <w:numPr>
          <w:ilvl w:val="2"/>
          <w:numId w:val="6"/>
        </w:numPr>
        <w:spacing w:line="271" w:lineRule="auto"/>
        <w:ind w:left="0" w:firstLine="0"/>
        <w:jc w:val="both"/>
        <w:rPr>
          <w:rFonts w:ascii="Cambria" w:hAnsi="Cambria"/>
          <w:sz w:val="22"/>
          <w:szCs w:val="22"/>
          <w:lang w:val="ru-KZ"/>
        </w:rPr>
      </w:pPr>
      <w:r w:rsidRPr="00615E2A">
        <w:rPr>
          <w:rFonts w:ascii="Cambria" w:hAnsi="Cambria"/>
          <w:sz w:val="22"/>
          <w:szCs w:val="22"/>
        </w:rPr>
        <w:t>Получить оплату за поставл</w:t>
      </w:r>
      <w:r w:rsidRPr="00615E2A">
        <w:rPr>
          <w:rFonts w:ascii="Cambria" w:hAnsi="Cambria"/>
          <w:sz w:val="22"/>
          <w:szCs w:val="22"/>
          <w:lang w:val="ru-KZ"/>
        </w:rPr>
        <w:t>яемый</w:t>
      </w:r>
      <w:r w:rsidRPr="00615E2A">
        <w:rPr>
          <w:rFonts w:ascii="Cambria" w:hAnsi="Cambria"/>
          <w:sz w:val="22"/>
          <w:szCs w:val="22"/>
        </w:rPr>
        <w:t xml:space="preserve"> Товар в соответствии с условиями Договора</w:t>
      </w:r>
      <w:r w:rsidRPr="00615E2A">
        <w:rPr>
          <w:rFonts w:ascii="Cambria" w:hAnsi="Cambria"/>
          <w:sz w:val="22"/>
          <w:szCs w:val="22"/>
          <w:lang w:val="ru-KZ"/>
        </w:rPr>
        <w:t xml:space="preserve"> и Спецификации</w:t>
      </w:r>
      <w:r w:rsidR="00057ABA">
        <w:rPr>
          <w:rFonts w:ascii="Cambria" w:hAnsi="Cambria"/>
          <w:sz w:val="22"/>
          <w:szCs w:val="22"/>
        </w:rPr>
        <w:t>;</w:t>
      </w:r>
    </w:p>
    <w:p w:rsidR="00057ABA" w:rsidRPr="00057ABA" w:rsidRDefault="00615E2A" w:rsidP="00057ABA">
      <w:pPr>
        <w:pStyle w:val="a3"/>
        <w:widowControl/>
        <w:numPr>
          <w:ilvl w:val="2"/>
          <w:numId w:val="6"/>
        </w:numPr>
        <w:spacing w:line="271" w:lineRule="auto"/>
        <w:ind w:left="0" w:firstLine="0"/>
        <w:jc w:val="both"/>
        <w:rPr>
          <w:rFonts w:ascii="Cambria" w:hAnsi="Cambria"/>
          <w:sz w:val="22"/>
          <w:szCs w:val="22"/>
          <w:lang w:val="ru-KZ"/>
        </w:rPr>
      </w:pPr>
      <w:r w:rsidRPr="00057ABA">
        <w:rPr>
          <w:rFonts w:ascii="Cambria" w:hAnsi="Cambria"/>
          <w:sz w:val="22"/>
          <w:szCs w:val="22"/>
        </w:rPr>
        <w:t>Требовать от Покупателя своевременной оплаты и выполнени</w:t>
      </w:r>
      <w:r w:rsidR="00057ABA">
        <w:rPr>
          <w:rFonts w:ascii="Cambria" w:hAnsi="Cambria"/>
          <w:sz w:val="22"/>
          <w:szCs w:val="22"/>
        </w:rPr>
        <w:t>я всех обязательств по Договору;</w:t>
      </w:r>
    </w:p>
    <w:p w:rsidR="00057ABA" w:rsidRPr="00057ABA" w:rsidRDefault="00615E2A" w:rsidP="00057ABA">
      <w:pPr>
        <w:pStyle w:val="a3"/>
        <w:widowControl/>
        <w:numPr>
          <w:ilvl w:val="2"/>
          <w:numId w:val="6"/>
        </w:numPr>
        <w:spacing w:line="271" w:lineRule="auto"/>
        <w:ind w:left="0" w:firstLine="0"/>
        <w:jc w:val="both"/>
        <w:rPr>
          <w:rFonts w:ascii="Cambria" w:hAnsi="Cambria"/>
          <w:sz w:val="22"/>
          <w:szCs w:val="22"/>
          <w:lang w:val="ru-KZ"/>
        </w:rPr>
      </w:pPr>
      <w:r w:rsidRPr="00057ABA">
        <w:rPr>
          <w:rFonts w:ascii="Cambria" w:hAnsi="Cambria"/>
          <w:sz w:val="22"/>
          <w:szCs w:val="22"/>
        </w:rPr>
        <w:t>Приостанавливать дальнейшую поставку Товар</w:t>
      </w:r>
      <w:r w:rsidRPr="00057ABA">
        <w:rPr>
          <w:rFonts w:ascii="Cambria" w:hAnsi="Cambria"/>
          <w:sz w:val="22"/>
          <w:szCs w:val="22"/>
          <w:lang w:val="ru-KZ"/>
        </w:rPr>
        <w:t xml:space="preserve">а </w:t>
      </w:r>
      <w:r w:rsidRPr="00057ABA">
        <w:rPr>
          <w:rFonts w:ascii="Cambria" w:hAnsi="Cambria"/>
          <w:sz w:val="22"/>
          <w:szCs w:val="22"/>
        </w:rPr>
        <w:t xml:space="preserve">в случае несвоевременной оплаты или других </w:t>
      </w:r>
      <w:r w:rsidR="00057ABA">
        <w:rPr>
          <w:rFonts w:ascii="Cambria" w:hAnsi="Cambria"/>
          <w:sz w:val="22"/>
          <w:szCs w:val="22"/>
        </w:rPr>
        <w:t>нарушений со стороны Покупателя;</w:t>
      </w:r>
    </w:p>
    <w:p w:rsidR="00057ABA" w:rsidRPr="00057ABA" w:rsidRDefault="00615E2A" w:rsidP="00057ABA">
      <w:pPr>
        <w:pStyle w:val="a3"/>
        <w:widowControl/>
        <w:numPr>
          <w:ilvl w:val="2"/>
          <w:numId w:val="6"/>
        </w:numPr>
        <w:spacing w:line="271" w:lineRule="auto"/>
        <w:ind w:left="0" w:firstLine="0"/>
        <w:jc w:val="both"/>
        <w:rPr>
          <w:rFonts w:ascii="Cambria" w:hAnsi="Cambria"/>
          <w:sz w:val="22"/>
          <w:szCs w:val="22"/>
          <w:lang w:val="ru-KZ"/>
        </w:rPr>
      </w:pPr>
      <w:r w:rsidRPr="00057ABA">
        <w:rPr>
          <w:rFonts w:ascii="Cambria" w:hAnsi="Cambria"/>
          <w:sz w:val="22"/>
          <w:szCs w:val="22"/>
          <w:lang w:val="ru-KZ"/>
        </w:rPr>
        <w:t>Т</w:t>
      </w:r>
      <w:r w:rsidRPr="00057ABA">
        <w:rPr>
          <w:rFonts w:ascii="Cambria" w:hAnsi="Cambria"/>
          <w:sz w:val="22"/>
          <w:szCs w:val="22"/>
        </w:rPr>
        <w:t>ребовать от Покупателя</w:t>
      </w:r>
      <w:r w:rsidRPr="00057ABA">
        <w:rPr>
          <w:rFonts w:ascii="Cambria" w:hAnsi="Cambria"/>
          <w:sz w:val="22"/>
          <w:szCs w:val="22"/>
          <w:lang w:val="ru-KZ"/>
        </w:rPr>
        <w:t xml:space="preserve"> полную</w:t>
      </w:r>
      <w:r w:rsidRPr="00057ABA">
        <w:rPr>
          <w:rFonts w:ascii="Cambria" w:hAnsi="Cambria"/>
          <w:sz w:val="22"/>
          <w:szCs w:val="22"/>
        </w:rPr>
        <w:t xml:space="preserve"> оплату за Товар, если Покупатель необосн</w:t>
      </w:r>
      <w:r w:rsidR="00057ABA">
        <w:rPr>
          <w:rFonts w:ascii="Cambria" w:hAnsi="Cambria"/>
          <w:sz w:val="22"/>
          <w:szCs w:val="22"/>
        </w:rPr>
        <w:t>ованно отказывается принять его;</w:t>
      </w:r>
    </w:p>
    <w:p w:rsidR="00615E2A" w:rsidRPr="00057ABA" w:rsidRDefault="00615E2A" w:rsidP="00057ABA">
      <w:pPr>
        <w:pStyle w:val="a3"/>
        <w:widowControl/>
        <w:numPr>
          <w:ilvl w:val="2"/>
          <w:numId w:val="6"/>
        </w:numPr>
        <w:spacing w:line="271" w:lineRule="auto"/>
        <w:ind w:left="0" w:firstLine="0"/>
        <w:jc w:val="both"/>
        <w:rPr>
          <w:rFonts w:ascii="Cambria" w:hAnsi="Cambria"/>
          <w:sz w:val="22"/>
          <w:szCs w:val="22"/>
          <w:lang w:val="ru-KZ"/>
        </w:rPr>
      </w:pPr>
      <w:r w:rsidRPr="00057ABA">
        <w:rPr>
          <w:rFonts w:ascii="Cambria" w:hAnsi="Cambria"/>
          <w:sz w:val="22"/>
          <w:szCs w:val="22"/>
          <w:lang w:val="ru-KZ"/>
        </w:rPr>
        <w:t xml:space="preserve">В одностороннем порядке отказаться от исполнения настоящего Договора в соответствии с условиями настоящего Договора. </w:t>
      </w:r>
    </w:p>
    <w:p w:rsidR="0064436B" w:rsidRDefault="0064436B" w:rsidP="007B3B69">
      <w:pPr>
        <w:widowControl/>
        <w:spacing w:line="271" w:lineRule="auto"/>
        <w:jc w:val="both"/>
        <w:rPr>
          <w:rFonts w:ascii="Cambria" w:hAnsi="Cambria"/>
          <w:sz w:val="22"/>
          <w:szCs w:val="22"/>
        </w:rPr>
      </w:pPr>
    </w:p>
    <w:p w:rsidR="0064436B" w:rsidRPr="0064436B" w:rsidRDefault="0064436B" w:rsidP="007B3B69">
      <w:pPr>
        <w:pStyle w:val="a3"/>
        <w:widowControl/>
        <w:numPr>
          <w:ilvl w:val="0"/>
          <w:numId w:val="6"/>
        </w:numPr>
        <w:spacing w:line="271" w:lineRule="auto"/>
        <w:jc w:val="center"/>
        <w:rPr>
          <w:rFonts w:ascii="Cambria" w:hAnsi="Cambria"/>
          <w:b/>
          <w:sz w:val="22"/>
          <w:szCs w:val="22"/>
          <w:lang w:val="ru-KZ"/>
        </w:rPr>
      </w:pPr>
      <w:r w:rsidRPr="0064436B">
        <w:rPr>
          <w:rFonts w:ascii="Cambria" w:hAnsi="Cambria"/>
          <w:b/>
          <w:sz w:val="22"/>
          <w:szCs w:val="22"/>
          <w:lang w:val="ru-KZ"/>
        </w:rPr>
        <w:t>ПРАВА И ОБЯЗАННОСТИ ПОКУПАТЕЛЯ</w:t>
      </w:r>
    </w:p>
    <w:p w:rsidR="006E440F" w:rsidRPr="00921D16" w:rsidRDefault="009912A4" w:rsidP="007B3B69">
      <w:pPr>
        <w:widowControl/>
        <w:numPr>
          <w:ilvl w:val="1"/>
          <w:numId w:val="6"/>
        </w:numPr>
        <w:spacing w:line="271" w:lineRule="auto"/>
        <w:ind w:left="0" w:firstLine="0"/>
        <w:jc w:val="both"/>
        <w:rPr>
          <w:rFonts w:ascii="Cambria" w:hAnsi="Cambria"/>
          <w:b/>
          <w:sz w:val="22"/>
          <w:szCs w:val="22"/>
        </w:rPr>
      </w:pPr>
      <w:r>
        <w:rPr>
          <w:rFonts w:ascii="Cambria" w:hAnsi="Cambria"/>
          <w:b/>
          <w:sz w:val="22"/>
          <w:szCs w:val="22"/>
          <w:lang w:val="ru-KZ"/>
        </w:rPr>
        <w:t>Покупатель</w:t>
      </w:r>
      <w:r w:rsidR="006E440F" w:rsidRPr="00921D16">
        <w:rPr>
          <w:rFonts w:ascii="Cambria" w:hAnsi="Cambria"/>
          <w:b/>
          <w:sz w:val="22"/>
          <w:szCs w:val="22"/>
        </w:rPr>
        <w:t xml:space="preserve"> обязуется:</w:t>
      </w:r>
    </w:p>
    <w:p w:rsidR="009912A4" w:rsidRDefault="009912A4" w:rsidP="007B3B69">
      <w:pPr>
        <w:widowControl/>
        <w:numPr>
          <w:ilvl w:val="2"/>
          <w:numId w:val="6"/>
        </w:numPr>
        <w:spacing w:line="271" w:lineRule="auto"/>
        <w:ind w:left="0" w:firstLine="0"/>
        <w:jc w:val="both"/>
        <w:rPr>
          <w:rFonts w:ascii="Cambria" w:hAnsi="Cambria"/>
          <w:sz w:val="22"/>
          <w:szCs w:val="22"/>
        </w:rPr>
      </w:pPr>
      <w:r w:rsidRPr="00265F13">
        <w:rPr>
          <w:rFonts w:ascii="Cambria" w:hAnsi="Cambria"/>
          <w:sz w:val="22"/>
          <w:szCs w:val="22"/>
        </w:rPr>
        <w:t>Принять Товар и оплатить его в соответствии с условиями настоящего Договора и соответствующей Спецификации к Договору;</w:t>
      </w:r>
    </w:p>
    <w:p w:rsidR="009912A4"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 xml:space="preserve">Предоставить </w:t>
      </w:r>
      <w:r w:rsidR="008D7C39">
        <w:rPr>
          <w:rFonts w:ascii="Cambria" w:hAnsi="Cambria"/>
          <w:sz w:val="22"/>
          <w:szCs w:val="22"/>
          <w:lang w:val="ru-KZ"/>
        </w:rPr>
        <w:t>Экспортеру</w:t>
      </w:r>
      <w:r w:rsidRPr="0064436B">
        <w:rPr>
          <w:rFonts w:ascii="Cambria" w:hAnsi="Cambria"/>
          <w:sz w:val="22"/>
          <w:szCs w:val="22"/>
        </w:rPr>
        <w:t xml:space="preserve"> всю необходимую информацию для исполнения последним своих обязательств по Договору;</w:t>
      </w:r>
    </w:p>
    <w:p w:rsidR="009912A4"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Подписывать в установленные Договором сроки и в соответствии с условиями соответствующей Спецификации сопроводительные документы на Товар;</w:t>
      </w:r>
    </w:p>
    <w:p w:rsidR="009912A4"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 xml:space="preserve">Добросовестно проводить осмотр Товара при приемке и уведомлять </w:t>
      </w:r>
      <w:r w:rsidR="008D7C39">
        <w:rPr>
          <w:rFonts w:ascii="Cambria" w:hAnsi="Cambria"/>
          <w:sz w:val="22"/>
          <w:szCs w:val="22"/>
          <w:lang w:val="ru-KZ"/>
        </w:rPr>
        <w:t>Экспортера</w:t>
      </w:r>
      <w:r w:rsidRPr="0064436B">
        <w:rPr>
          <w:rFonts w:ascii="Cambria" w:hAnsi="Cambria"/>
          <w:sz w:val="22"/>
          <w:szCs w:val="22"/>
        </w:rPr>
        <w:t xml:space="preserve"> о выявленных недостатках, несоответствиях Товара в порядке,</w:t>
      </w:r>
      <w:r w:rsidR="008D7C39">
        <w:rPr>
          <w:rFonts w:ascii="Cambria" w:hAnsi="Cambria"/>
          <w:sz w:val="22"/>
          <w:szCs w:val="22"/>
          <w:lang w:val="ru-KZ"/>
        </w:rPr>
        <w:t xml:space="preserve"> предусмотренным настоящим Договором</w:t>
      </w:r>
      <w:r w:rsidRPr="0064436B">
        <w:rPr>
          <w:rFonts w:ascii="Cambria" w:hAnsi="Cambria"/>
          <w:sz w:val="22"/>
          <w:szCs w:val="22"/>
        </w:rPr>
        <w:t>;</w:t>
      </w:r>
    </w:p>
    <w:p w:rsidR="009912A4"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 xml:space="preserve">Предоставить </w:t>
      </w:r>
      <w:r w:rsidR="008D7C39">
        <w:rPr>
          <w:rFonts w:ascii="Cambria" w:hAnsi="Cambria"/>
          <w:sz w:val="22"/>
          <w:szCs w:val="22"/>
          <w:lang w:val="ru-KZ"/>
        </w:rPr>
        <w:t>Экспортеру</w:t>
      </w:r>
      <w:r w:rsidRPr="0064436B">
        <w:rPr>
          <w:rFonts w:ascii="Cambria" w:hAnsi="Cambria"/>
          <w:sz w:val="22"/>
          <w:szCs w:val="22"/>
        </w:rPr>
        <w:t xml:space="preserve"> не позднее даты подписания настоящего Договора доверенность и копию документа, удостоверяющего личность лица, уполномоченного подписывать настоящий Договор и иные документы, относящиеся к исполнению Договора;</w:t>
      </w:r>
    </w:p>
    <w:p w:rsidR="006E440F" w:rsidRDefault="009912A4" w:rsidP="007B3B69">
      <w:pPr>
        <w:widowControl/>
        <w:numPr>
          <w:ilvl w:val="2"/>
          <w:numId w:val="6"/>
        </w:numPr>
        <w:spacing w:line="271" w:lineRule="auto"/>
        <w:ind w:left="0" w:firstLine="0"/>
        <w:jc w:val="both"/>
        <w:rPr>
          <w:rFonts w:ascii="Cambria" w:hAnsi="Cambria"/>
          <w:sz w:val="22"/>
          <w:szCs w:val="22"/>
        </w:rPr>
      </w:pPr>
      <w:r w:rsidRPr="0064436B">
        <w:rPr>
          <w:rFonts w:ascii="Cambria" w:hAnsi="Cambria"/>
          <w:sz w:val="22"/>
          <w:szCs w:val="22"/>
        </w:rPr>
        <w:t xml:space="preserve">Надлежащим образом использовать/эксплуатировать Товар согласно инструкции по эксплуатации Товара, указанной в сопроводительной документации </w:t>
      </w:r>
      <w:r w:rsidR="008D7C39">
        <w:rPr>
          <w:rFonts w:ascii="Cambria" w:hAnsi="Cambria"/>
          <w:sz w:val="22"/>
          <w:szCs w:val="22"/>
          <w:lang w:val="ru-KZ"/>
        </w:rPr>
        <w:t>Экспортера</w:t>
      </w:r>
      <w:r w:rsidRPr="0064436B">
        <w:rPr>
          <w:rFonts w:ascii="Cambria" w:hAnsi="Cambria"/>
          <w:sz w:val="22"/>
          <w:szCs w:val="22"/>
        </w:rPr>
        <w:t xml:space="preserve"> и/ или производителя, или свойственной данному типу Товара.</w:t>
      </w:r>
    </w:p>
    <w:p w:rsidR="009912A4" w:rsidRPr="009912A4" w:rsidRDefault="009912A4" w:rsidP="007B3B69">
      <w:pPr>
        <w:pStyle w:val="a3"/>
        <w:widowControl/>
        <w:numPr>
          <w:ilvl w:val="1"/>
          <w:numId w:val="6"/>
        </w:numPr>
        <w:spacing w:line="271" w:lineRule="auto"/>
        <w:ind w:left="0" w:firstLine="0"/>
        <w:jc w:val="both"/>
        <w:rPr>
          <w:rFonts w:ascii="Cambria" w:hAnsi="Cambria"/>
          <w:b/>
          <w:sz w:val="22"/>
          <w:szCs w:val="22"/>
          <w:lang w:val="ru-KZ"/>
        </w:rPr>
      </w:pPr>
      <w:r w:rsidRPr="009912A4">
        <w:rPr>
          <w:rFonts w:ascii="Cambria" w:hAnsi="Cambria"/>
          <w:b/>
          <w:sz w:val="22"/>
          <w:szCs w:val="22"/>
          <w:lang w:val="ru-KZ"/>
        </w:rPr>
        <w:t>Покупатель вправе:</w:t>
      </w:r>
    </w:p>
    <w:p w:rsidR="008D7C39" w:rsidRPr="008D7C39" w:rsidRDefault="008D7C39" w:rsidP="008D7C39">
      <w:pPr>
        <w:pStyle w:val="a3"/>
        <w:widowControl/>
        <w:numPr>
          <w:ilvl w:val="2"/>
          <w:numId w:val="6"/>
        </w:numPr>
        <w:spacing w:line="271" w:lineRule="auto"/>
        <w:ind w:left="0" w:firstLine="0"/>
        <w:jc w:val="both"/>
        <w:rPr>
          <w:rFonts w:ascii="Cambria" w:hAnsi="Cambria"/>
          <w:bCs/>
          <w:sz w:val="22"/>
          <w:szCs w:val="22"/>
        </w:rPr>
      </w:pPr>
      <w:r w:rsidRPr="003678ED">
        <w:rPr>
          <w:rFonts w:ascii="Cambria" w:hAnsi="Cambria"/>
          <w:bCs/>
          <w:sz w:val="22"/>
          <w:szCs w:val="22"/>
        </w:rPr>
        <w:t xml:space="preserve">Требовать </w:t>
      </w:r>
      <w:r w:rsidRPr="003678ED">
        <w:rPr>
          <w:rFonts w:ascii="Cambria" w:hAnsi="Cambria"/>
          <w:sz w:val="22"/>
          <w:szCs w:val="22"/>
        </w:rPr>
        <w:t>предоставления Товара, который определен Договором</w:t>
      </w:r>
      <w:r w:rsidRPr="003678ED">
        <w:rPr>
          <w:rFonts w:ascii="Cambria" w:hAnsi="Cambria"/>
          <w:sz w:val="22"/>
          <w:szCs w:val="22"/>
          <w:lang w:val="ru-KZ"/>
        </w:rPr>
        <w:t xml:space="preserve"> и Спецификацией</w:t>
      </w:r>
      <w:r>
        <w:rPr>
          <w:rFonts w:ascii="Cambria" w:hAnsi="Cambria"/>
          <w:sz w:val="22"/>
          <w:szCs w:val="22"/>
        </w:rPr>
        <w:t>;</w:t>
      </w:r>
    </w:p>
    <w:p w:rsidR="008D7C39" w:rsidRPr="008D7C39" w:rsidRDefault="008D7C39" w:rsidP="008D7C39">
      <w:pPr>
        <w:pStyle w:val="a3"/>
        <w:widowControl/>
        <w:numPr>
          <w:ilvl w:val="2"/>
          <w:numId w:val="6"/>
        </w:numPr>
        <w:spacing w:line="271" w:lineRule="auto"/>
        <w:ind w:left="0" w:firstLine="0"/>
        <w:jc w:val="both"/>
        <w:rPr>
          <w:rFonts w:ascii="Cambria" w:hAnsi="Cambria"/>
          <w:bCs/>
          <w:sz w:val="22"/>
          <w:szCs w:val="22"/>
        </w:rPr>
      </w:pPr>
      <w:r w:rsidRPr="008D7C39">
        <w:rPr>
          <w:rFonts w:ascii="Cambria" w:hAnsi="Cambria"/>
          <w:sz w:val="22"/>
          <w:szCs w:val="22"/>
        </w:rPr>
        <w:t>Проверить количество и качество поставляем</w:t>
      </w:r>
      <w:r w:rsidRPr="008D7C39">
        <w:rPr>
          <w:rFonts w:ascii="Cambria" w:hAnsi="Cambria"/>
          <w:sz w:val="22"/>
          <w:szCs w:val="22"/>
          <w:lang w:val="ru-KZ"/>
        </w:rPr>
        <w:t xml:space="preserve">ого </w:t>
      </w:r>
      <w:r w:rsidRPr="008D7C39">
        <w:rPr>
          <w:rFonts w:ascii="Cambria" w:hAnsi="Cambria"/>
          <w:sz w:val="22"/>
          <w:szCs w:val="22"/>
        </w:rPr>
        <w:t>Товара</w:t>
      </w:r>
      <w:r>
        <w:rPr>
          <w:rFonts w:ascii="Cambria" w:hAnsi="Cambria"/>
          <w:sz w:val="22"/>
          <w:szCs w:val="22"/>
        </w:rPr>
        <w:t xml:space="preserve"> при их получении;</w:t>
      </w:r>
    </w:p>
    <w:p w:rsidR="006E440F" w:rsidRPr="008D7C39" w:rsidRDefault="008D7C39" w:rsidP="007B3B69">
      <w:pPr>
        <w:pStyle w:val="a3"/>
        <w:widowControl/>
        <w:numPr>
          <w:ilvl w:val="2"/>
          <w:numId w:val="6"/>
        </w:numPr>
        <w:spacing w:line="271" w:lineRule="auto"/>
        <w:ind w:left="0" w:firstLine="0"/>
        <w:jc w:val="both"/>
        <w:rPr>
          <w:rFonts w:ascii="Cambria" w:hAnsi="Cambria"/>
          <w:bCs/>
          <w:sz w:val="22"/>
          <w:szCs w:val="22"/>
        </w:rPr>
      </w:pPr>
      <w:r w:rsidRPr="008D7C39">
        <w:rPr>
          <w:rFonts w:ascii="Cambria" w:hAnsi="Cambria"/>
          <w:sz w:val="22"/>
          <w:szCs w:val="22"/>
        </w:rPr>
        <w:t>Требовать устранения недостатков Товар</w:t>
      </w:r>
      <w:r w:rsidRPr="008D7C39">
        <w:rPr>
          <w:rFonts w:ascii="Cambria" w:hAnsi="Cambria"/>
          <w:sz w:val="22"/>
          <w:szCs w:val="22"/>
          <w:lang w:val="ru-KZ"/>
        </w:rPr>
        <w:t>а</w:t>
      </w:r>
      <w:r w:rsidRPr="008D7C39">
        <w:rPr>
          <w:rFonts w:ascii="Cambria" w:hAnsi="Cambria"/>
          <w:sz w:val="22"/>
          <w:szCs w:val="22"/>
        </w:rPr>
        <w:t xml:space="preserve"> или их замены в случае выявления несоответствия качества.</w:t>
      </w:r>
    </w:p>
    <w:p w:rsidR="008D7C39" w:rsidRPr="008D7C39" w:rsidRDefault="008D7C39" w:rsidP="008D7C39">
      <w:pPr>
        <w:pStyle w:val="a3"/>
        <w:widowControl/>
        <w:spacing w:line="271" w:lineRule="auto"/>
        <w:ind w:left="0"/>
        <w:jc w:val="both"/>
        <w:rPr>
          <w:rFonts w:ascii="Cambria" w:hAnsi="Cambria"/>
          <w:bCs/>
          <w:sz w:val="22"/>
          <w:szCs w:val="22"/>
        </w:rPr>
      </w:pPr>
    </w:p>
    <w:p w:rsidR="006E440F" w:rsidRPr="00265F13" w:rsidRDefault="006E440F" w:rsidP="007B3B69">
      <w:pPr>
        <w:widowControl/>
        <w:numPr>
          <w:ilvl w:val="0"/>
          <w:numId w:val="6"/>
        </w:numPr>
        <w:spacing w:line="271" w:lineRule="auto"/>
        <w:jc w:val="center"/>
        <w:rPr>
          <w:rFonts w:ascii="Cambria" w:hAnsi="Cambria"/>
          <w:sz w:val="22"/>
          <w:szCs w:val="22"/>
        </w:rPr>
      </w:pPr>
      <w:r w:rsidRPr="00265F13">
        <w:rPr>
          <w:rFonts w:ascii="Cambria" w:hAnsi="Cambria"/>
          <w:b/>
          <w:bCs/>
          <w:sz w:val="22"/>
          <w:szCs w:val="22"/>
        </w:rPr>
        <w:t>ОТВЕТСТВЕННОСТЬ</w:t>
      </w:r>
      <w:r w:rsidRPr="00265F13">
        <w:rPr>
          <w:rFonts w:ascii="Cambria" w:hAnsi="Cambria"/>
          <w:sz w:val="22"/>
          <w:szCs w:val="22"/>
        </w:rPr>
        <w:t xml:space="preserve"> </w:t>
      </w:r>
      <w:r w:rsidRPr="00265F13">
        <w:rPr>
          <w:rFonts w:ascii="Cambria" w:hAnsi="Cambria"/>
          <w:b/>
          <w:sz w:val="22"/>
          <w:szCs w:val="22"/>
        </w:rPr>
        <w:t>СТОРОН</w:t>
      </w:r>
      <w:r>
        <w:rPr>
          <w:rFonts w:ascii="Cambria" w:hAnsi="Cambria"/>
          <w:b/>
          <w:sz w:val="22"/>
          <w:szCs w:val="22"/>
        </w:rPr>
        <w:t xml:space="preserve"> </w:t>
      </w:r>
    </w:p>
    <w:p w:rsidR="008D7C39" w:rsidRDefault="006E440F" w:rsidP="008D7C39">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 xml:space="preserve">При </w:t>
      </w:r>
      <w:r>
        <w:rPr>
          <w:rFonts w:ascii="Cambria" w:hAnsi="Cambria"/>
          <w:sz w:val="22"/>
          <w:szCs w:val="22"/>
        </w:rPr>
        <w:t>неисполнении или надлежащего исполнения своих обязательств по Договору,</w:t>
      </w:r>
      <w:r w:rsidRPr="00265F13">
        <w:rPr>
          <w:rFonts w:ascii="Cambria" w:hAnsi="Cambria"/>
          <w:sz w:val="22"/>
          <w:szCs w:val="22"/>
        </w:rPr>
        <w:t xml:space="preserve"> Стороны несут ответственность, предусмотренную законодательством Республики Казахстан.</w:t>
      </w:r>
      <w:bookmarkStart w:id="2" w:name="_Hlk97826941"/>
    </w:p>
    <w:p w:rsidR="008D7C39" w:rsidRDefault="006E440F" w:rsidP="008D7C39">
      <w:pPr>
        <w:widowControl/>
        <w:numPr>
          <w:ilvl w:val="1"/>
          <w:numId w:val="6"/>
        </w:numPr>
        <w:spacing w:line="271" w:lineRule="auto"/>
        <w:ind w:left="0" w:firstLine="0"/>
        <w:jc w:val="both"/>
        <w:rPr>
          <w:rFonts w:ascii="Cambria" w:hAnsi="Cambria"/>
          <w:sz w:val="22"/>
          <w:szCs w:val="22"/>
        </w:rPr>
      </w:pPr>
      <w:r w:rsidRPr="008D7C39">
        <w:rPr>
          <w:rFonts w:ascii="Cambria" w:hAnsi="Cambria"/>
          <w:sz w:val="22"/>
          <w:szCs w:val="22"/>
        </w:rPr>
        <w:lastRenderedPageBreak/>
        <w:t xml:space="preserve">В случае просрочки сроков оплаты, установленных Договором, </w:t>
      </w:r>
      <w:r w:rsidR="008D7C39" w:rsidRPr="008D7C39">
        <w:rPr>
          <w:rFonts w:ascii="Cambria" w:hAnsi="Cambria"/>
          <w:sz w:val="22"/>
          <w:szCs w:val="22"/>
          <w:lang w:val="ru-KZ"/>
        </w:rPr>
        <w:t>Экспортер</w:t>
      </w:r>
      <w:r w:rsidRPr="008D7C39">
        <w:rPr>
          <w:rFonts w:ascii="Cambria" w:hAnsi="Cambria"/>
          <w:sz w:val="22"/>
          <w:szCs w:val="22"/>
        </w:rPr>
        <w:t xml:space="preserve"> вправе взыскать с Покупателя неустойку в размере </w:t>
      </w:r>
      <w:r w:rsidR="008D7C39" w:rsidRPr="008D7C39">
        <w:rPr>
          <w:rFonts w:ascii="Cambria" w:hAnsi="Cambria"/>
          <w:sz w:val="22"/>
          <w:szCs w:val="22"/>
          <w:lang w:val="ru-KZ"/>
        </w:rPr>
        <w:t xml:space="preserve">5 (пять) </w:t>
      </w:r>
      <w:r w:rsidRPr="008D7C39">
        <w:rPr>
          <w:rFonts w:ascii="Cambria" w:hAnsi="Cambria"/>
          <w:sz w:val="22"/>
          <w:szCs w:val="22"/>
        </w:rPr>
        <w:t>% от стоимости неоплаченного в срок Товара за каждый день пр</w:t>
      </w:r>
      <w:r w:rsidR="008D7C39" w:rsidRPr="008D7C39">
        <w:rPr>
          <w:rFonts w:ascii="Cambria" w:hAnsi="Cambria"/>
          <w:sz w:val="22"/>
          <w:szCs w:val="22"/>
        </w:rPr>
        <w:t>осрочки</w:t>
      </w:r>
      <w:r w:rsidRPr="008D7C39">
        <w:rPr>
          <w:rFonts w:ascii="Cambria" w:hAnsi="Cambria"/>
          <w:sz w:val="22"/>
          <w:szCs w:val="22"/>
        </w:rPr>
        <w:t xml:space="preserve">. </w:t>
      </w:r>
      <w:bookmarkEnd w:id="2"/>
    </w:p>
    <w:p w:rsidR="008D7C39" w:rsidRDefault="006E440F" w:rsidP="008D7C39">
      <w:pPr>
        <w:widowControl/>
        <w:numPr>
          <w:ilvl w:val="1"/>
          <w:numId w:val="6"/>
        </w:numPr>
        <w:spacing w:line="271" w:lineRule="auto"/>
        <w:ind w:left="0" w:firstLine="0"/>
        <w:jc w:val="both"/>
        <w:rPr>
          <w:rFonts w:ascii="Cambria" w:hAnsi="Cambria"/>
          <w:sz w:val="22"/>
          <w:szCs w:val="22"/>
        </w:rPr>
      </w:pPr>
      <w:r w:rsidRPr="008D7C39">
        <w:rPr>
          <w:rFonts w:ascii="Cambria" w:hAnsi="Cambria"/>
          <w:snapToGrid w:val="0"/>
          <w:sz w:val="22"/>
          <w:szCs w:val="22"/>
        </w:rPr>
        <w:t xml:space="preserve">Общий предел ответственности </w:t>
      </w:r>
      <w:r w:rsidR="008D7C39" w:rsidRPr="008D7C39">
        <w:rPr>
          <w:rFonts w:ascii="Cambria" w:hAnsi="Cambria"/>
          <w:snapToGrid w:val="0"/>
          <w:sz w:val="22"/>
          <w:szCs w:val="22"/>
          <w:lang w:val="ru-KZ"/>
        </w:rPr>
        <w:t>Экспортера</w:t>
      </w:r>
      <w:r w:rsidRPr="008D7C39">
        <w:rPr>
          <w:rFonts w:ascii="Cambria" w:hAnsi="Cambria"/>
          <w:snapToGrid w:val="0"/>
          <w:sz w:val="22"/>
          <w:szCs w:val="22"/>
        </w:rPr>
        <w:t xml:space="preserve"> по Договору или в связи с ним (включая штрафы, пеню, неустойки и прочее) ограничивается стоимостью соответствующего Товара. </w:t>
      </w:r>
    </w:p>
    <w:p w:rsidR="009912A4" w:rsidRPr="008D7C39" w:rsidRDefault="008D7C39" w:rsidP="008D7C39">
      <w:pPr>
        <w:widowControl/>
        <w:numPr>
          <w:ilvl w:val="1"/>
          <w:numId w:val="6"/>
        </w:numPr>
        <w:spacing w:line="271" w:lineRule="auto"/>
        <w:ind w:left="0" w:firstLine="0"/>
        <w:jc w:val="both"/>
        <w:rPr>
          <w:rFonts w:ascii="Cambria" w:hAnsi="Cambria"/>
          <w:sz w:val="22"/>
          <w:szCs w:val="22"/>
        </w:rPr>
      </w:pPr>
      <w:r w:rsidRPr="008D7C39">
        <w:rPr>
          <w:rFonts w:ascii="Cambria" w:hAnsi="Cambria"/>
          <w:sz w:val="22"/>
          <w:szCs w:val="22"/>
          <w:lang w:val="ru-KZ"/>
        </w:rPr>
        <w:t>Экспортер</w:t>
      </w:r>
      <w:r w:rsidR="006E440F" w:rsidRPr="008D7C39">
        <w:rPr>
          <w:rFonts w:ascii="Cambria" w:hAnsi="Cambria"/>
          <w:sz w:val="22"/>
          <w:szCs w:val="22"/>
        </w:rPr>
        <w:t xml:space="preserve"> освобождается от ответственности за непоставку и/или недопоставку Товара и/или составляющих его деталей и частей, возникшую по вине Третьих лиц, производителя Товара с указанием соответствующей причины.</w:t>
      </w:r>
    </w:p>
    <w:p w:rsidR="009912A4" w:rsidRDefault="009912A4" w:rsidP="007B3B69">
      <w:pPr>
        <w:widowControl/>
        <w:spacing w:line="271" w:lineRule="auto"/>
        <w:ind w:left="284"/>
        <w:jc w:val="both"/>
        <w:rPr>
          <w:rFonts w:ascii="Cambria" w:hAnsi="Cambria"/>
          <w:sz w:val="22"/>
          <w:szCs w:val="22"/>
        </w:rPr>
      </w:pPr>
    </w:p>
    <w:p w:rsidR="006E440F" w:rsidRPr="009912A4" w:rsidRDefault="009912A4" w:rsidP="007B3B69">
      <w:pPr>
        <w:pStyle w:val="a3"/>
        <w:widowControl/>
        <w:numPr>
          <w:ilvl w:val="0"/>
          <w:numId w:val="6"/>
        </w:numPr>
        <w:spacing w:line="271" w:lineRule="auto"/>
        <w:jc w:val="center"/>
        <w:rPr>
          <w:rFonts w:ascii="Cambria" w:hAnsi="Cambria"/>
          <w:sz w:val="22"/>
          <w:szCs w:val="22"/>
        </w:rPr>
      </w:pPr>
      <w:r w:rsidRPr="009912A4">
        <w:rPr>
          <w:rFonts w:ascii="Cambria" w:hAnsi="Cambria"/>
          <w:b/>
          <w:bCs/>
        </w:rPr>
        <w:t>ПОРЯДОК РАЗРЕШЕНИЯ СПОРОВ</w:t>
      </w:r>
    </w:p>
    <w:p w:rsidR="008D7C39" w:rsidRDefault="006E440F" w:rsidP="008D7C39">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6E440F" w:rsidRPr="008D7C39" w:rsidRDefault="006E440F" w:rsidP="008D7C39">
      <w:pPr>
        <w:widowControl/>
        <w:numPr>
          <w:ilvl w:val="1"/>
          <w:numId w:val="6"/>
        </w:numPr>
        <w:spacing w:line="271" w:lineRule="auto"/>
        <w:ind w:left="0" w:firstLine="0"/>
        <w:jc w:val="both"/>
        <w:rPr>
          <w:rFonts w:ascii="Cambria" w:hAnsi="Cambria"/>
          <w:sz w:val="22"/>
          <w:szCs w:val="22"/>
        </w:rPr>
      </w:pPr>
      <w:r w:rsidRPr="008D7C39">
        <w:rPr>
          <w:rFonts w:ascii="Cambria" w:hAnsi="Cambria"/>
          <w:sz w:val="22"/>
          <w:szCs w:val="22"/>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8D7C39">
        <w:rPr>
          <w:rFonts w:ascii="Cambria" w:hAnsi="Cambria"/>
          <w:sz w:val="22"/>
          <w:szCs w:val="22"/>
          <w:lang w:val="ru-KZ"/>
        </w:rPr>
        <w:t>Экспортера</w:t>
      </w:r>
      <w:r w:rsidRPr="008D7C39">
        <w:rPr>
          <w:rFonts w:ascii="Cambria" w:hAnsi="Cambria"/>
          <w:sz w:val="22"/>
          <w:szCs w:val="22"/>
        </w:rPr>
        <w:t xml:space="preserve"> (Стороны определили договорную подсудность).</w:t>
      </w:r>
    </w:p>
    <w:p w:rsidR="006E440F" w:rsidRPr="00265F13" w:rsidRDefault="006E440F" w:rsidP="007B3B69">
      <w:pPr>
        <w:widowControl/>
        <w:spacing w:line="271" w:lineRule="auto"/>
        <w:ind w:left="567"/>
        <w:jc w:val="both"/>
        <w:rPr>
          <w:rFonts w:ascii="Cambria" w:hAnsi="Cambria"/>
          <w:sz w:val="22"/>
          <w:szCs w:val="22"/>
        </w:rPr>
      </w:pPr>
    </w:p>
    <w:p w:rsidR="006E440F" w:rsidRPr="00265F13" w:rsidRDefault="006E440F" w:rsidP="007B3B69">
      <w:pPr>
        <w:widowControl/>
        <w:numPr>
          <w:ilvl w:val="0"/>
          <w:numId w:val="6"/>
        </w:numPr>
        <w:spacing w:line="271" w:lineRule="auto"/>
        <w:jc w:val="center"/>
        <w:rPr>
          <w:rFonts w:ascii="Cambria" w:hAnsi="Cambria"/>
          <w:b/>
          <w:bCs/>
          <w:sz w:val="22"/>
          <w:szCs w:val="22"/>
        </w:rPr>
      </w:pPr>
      <w:r>
        <w:rPr>
          <w:rFonts w:ascii="Cambria" w:hAnsi="Cambria"/>
          <w:b/>
          <w:bCs/>
          <w:sz w:val="22"/>
          <w:szCs w:val="22"/>
        </w:rPr>
        <w:t xml:space="preserve">ФОРС-МАЖОРНЫЕ </w:t>
      </w:r>
      <w:r w:rsidRPr="00265F13">
        <w:rPr>
          <w:rFonts w:ascii="Cambria" w:hAnsi="Cambria"/>
          <w:b/>
          <w:bCs/>
          <w:sz w:val="22"/>
          <w:szCs w:val="22"/>
        </w:rPr>
        <w:t xml:space="preserve">ОБСТОЯТЕЛЬСТВА </w:t>
      </w:r>
    </w:p>
    <w:p w:rsidR="00811955" w:rsidRDefault="008D7C39" w:rsidP="00811955">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rPr>
        <w:t>Отсутствие причинной связи между обстоятельством непреодолимой силы и неисполненным (ненадлежащим образом исполненным) обязательством, лишает Сторону 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8D7C39" w:rsidRP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 xml:space="preserve">В случае расторжения Договора согласно пункту 9.4. Договора Стороны должны произвести взаиморасчёты только за поставленный </w:t>
      </w:r>
      <w:r w:rsidR="00811955">
        <w:rPr>
          <w:rFonts w:ascii="Cambria" w:hAnsi="Cambria"/>
          <w:sz w:val="22"/>
          <w:szCs w:val="22"/>
          <w:lang w:val="ru-KZ"/>
        </w:rPr>
        <w:t>Эксп</w:t>
      </w:r>
      <w:r w:rsidRPr="00811955">
        <w:rPr>
          <w:rFonts w:ascii="Cambria" w:hAnsi="Cambria"/>
          <w:sz w:val="22"/>
          <w:szCs w:val="22"/>
        </w:rPr>
        <w:t>ортером Товар.</w:t>
      </w:r>
    </w:p>
    <w:p w:rsidR="008D7C39" w:rsidRPr="00265F13" w:rsidRDefault="008D7C39" w:rsidP="008D7C39">
      <w:pPr>
        <w:widowControl/>
        <w:spacing w:line="271" w:lineRule="auto"/>
        <w:ind w:left="284"/>
        <w:jc w:val="both"/>
        <w:rPr>
          <w:rFonts w:ascii="Cambria" w:hAnsi="Cambria"/>
          <w:b/>
          <w:sz w:val="22"/>
          <w:szCs w:val="22"/>
        </w:rPr>
      </w:pPr>
    </w:p>
    <w:p w:rsidR="008D7C39" w:rsidRPr="00265F13" w:rsidRDefault="008D7C39" w:rsidP="008D7C39">
      <w:pPr>
        <w:widowControl/>
        <w:numPr>
          <w:ilvl w:val="0"/>
          <w:numId w:val="6"/>
        </w:numPr>
        <w:spacing w:line="271" w:lineRule="auto"/>
        <w:jc w:val="center"/>
        <w:rPr>
          <w:rFonts w:ascii="Cambria" w:hAnsi="Cambria"/>
          <w:sz w:val="22"/>
          <w:szCs w:val="22"/>
        </w:rPr>
      </w:pPr>
      <w:r w:rsidRPr="00265F13">
        <w:rPr>
          <w:rFonts w:ascii="Cambria" w:hAnsi="Cambria"/>
          <w:b/>
          <w:bCs/>
          <w:sz w:val="22"/>
          <w:szCs w:val="22"/>
        </w:rPr>
        <w:t>КОНФИДЕНЦИАЛЬНОСТЬ</w:t>
      </w:r>
    </w:p>
    <w:p w:rsidR="00811955" w:rsidRDefault="008D7C39" w:rsidP="00811955">
      <w:pPr>
        <w:widowControl/>
        <w:numPr>
          <w:ilvl w:val="1"/>
          <w:numId w:val="6"/>
        </w:numPr>
        <w:tabs>
          <w:tab w:val="left" w:pos="284"/>
        </w:tabs>
        <w:spacing w:line="271" w:lineRule="auto"/>
        <w:ind w:left="0" w:firstLine="0"/>
        <w:jc w:val="both"/>
        <w:rPr>
          <w:rFonts w:ascii="Cambria" w:hAnsi="Cambria"/>
          <w:sz w:val="22"/>
          <w:szCs w:val="22"/>
        </w:rPr>
      </w:pPr>
      <w:r w:rsidRPr="00296481">
        <w:rPr>
          <w:rFonts w:ascii="Cambria" w:hAnsi="Cambria"/>
          <w:sz w:val="22"/>
          <w:szCs w:val="22"/>
        </w:rPr>
        <w:lastRenderedPageBreak/>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811955" w:rsidRDefault="008D7C39" w:rsidP="00811955">
      <w:pPr>
        <w:widowControl/>
        <w:numPr>
          <w:ilvl w:val="1"/>
          <w:numId w:val="6"/>
        </w:numPr>
        <w:tabs>
          <w:tab w:val="left" w:pos="284"/>
        </w:tabs>
        <w:spacing w:line="271" w:lineRule="auto"/>
        <w:ind w:left="0" w:firstLine="0"/>
        <w:jc w:val="both"/>
        <w:rPr>
          <w:rFonts w:ascii="Cambria" w:hAnsi="Cambria"/>
          <w:sz w:val="22"/>
          <w:szCs w:val="22"/>
        </w:rPr>
      </w:pPr>
      <w:r w:rsidRPr="00811955">
        <w:rPr>
          <w:rFonts w:ascii="Cambria" w:hAnsi="Cambria"/>
          <w:sz w:val="22"/>
          <w:szCs w:val="22"/>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8D7C39" w:rsidRPr="00811955" w:rsidRDefault="008D7C39" w:rsidP="00811955">
      <w:pPr>
        <w:widowControl/>
        <w:numPr>
          <w:ilvl w:val="1"/>
          <w:numId w:val="6"/>
        </w:numPr>
        <w:tabs>
          <w:tab w:val="left" w:pos="284"/>
        </w:tabs>
        <w:spacing w:line="271" w:lineRule="auto"/>
        <w:ind w:left="0" w:firstLine="0"/>
        <w:jc w:val="both"/>
        <w:rPr>
          <w:rFonts w:ascii="Cambria" w:hAnsi="Cambria"/>
          <w:sz w:val="22"/>
          <w:szCs w:val="22"/>
        </w:rPr>
      </w:pPr>
      <w:r w:rsidRPr="00811955">
        <w:rPr>
          <w:rFonts w:ascii="Cambria" w:hAnsi="Cambria"/>
          <w:sz w:val="22"/>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8D7C39" w:rsidRDefault="008D7C39" w:rsidP="008D7C39">
      <w:pPr>
        <w:widowControl/>
        <w:spacing w:line="271" w:lineRule="auto"/>
        <w:jc w:val="both"/>
        <w:rPr>
          <w:rFonts w:ascii="Cambria" w:hAnsi="Cambria"/>
          <w:b/>
          <w:sz w:val="22"/>
          <w:szCs w:val="22"/>
        </w:rPr>
      </w:pPr>
    </w:p>
    <w:p w:rsidR="008D7C39" w:rsidRPr="008D74F6" w:rsidRDefault="008D7C39" w:rsidP="008D7C39">
      <w:pPr>
        <w:pStyle w:val="a3"/>
        <w:numPr>
          <w:ilvl w:val="0"/>
          <w:numId w:val="6"/>
        </w:numPr>
        <w:spacing w:line="271" w:lineRule="auto"/>
        <w:jc w:val="center"/>
        <w:rPr>
          <w:rFonts w:ascii="Cambria" w:hAnsi="Cambria"/>
          <w:sz w:val="22"/>
          <w:szCs w:val="22"/>
        </w:rPr>
      </w:pPr>
      <w:r w:rsidRPr="008D74F6">
        <w:rPr>
          <w:rFonts w:ascii="Cambria" w:hAnsi="Cambria"/>
          <w:b/>
          <w:sz w:val="22"/>
          <w:szCs w:val="22"/>
        </w:rPr>
        <w:t>АНТИКОРРУПЦИОННАЯ ОГОВОРКА</w:t>
      </w:r>
    </w:p>
    <w:p w:rsidR="00811955" w:rsidRPr="00811955" w:rsidRDefault="008D7C39" w:rsidP="00811955">
      <w:pPr>
        <w:pStyle w:val="a3"/>
        <w:widowControl/>
        <w:numPr>
          <w:ilvl w:val="1"/>
          <w:numId w:val="6"/>
        </w:numPr>
        <w:spacing w:line="271" w:lineRule="auto"/>
        <w:ind w:left="0" w:firstLine="0"/>
        <w:jc w:val="both"/>
        <w:rPr>
          <w:rFonts w:ascii="Cambria" w:hAnsi="Cambria"/>
          <w:b/>
          <w:sz w:val="22"/>
          <w:szCs w:val="22"/>
        </w:rPr>
      </w:pPr>
      <w:r w:rsidRPr="004E51E5">
        <w:rPr>
          <w:rFonts w:ascii="Cambria" w:hAnsi="Cambria"/>
          <w:sz w:val="22"/>
          <w:szCs w:val="22"/>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4E51E5">
        <w:rPr>
          <w:rFonts w:ascii="Cambria" w:hAnsi="Cambria"/>
          <w:b/>
          <w:sz w:val="22"/>
          <w:szCs w:val="22"/>
        </w:rPr>
        <w:t>Антикоррупционное законодательство</w:t>
      </w:r>
      <w:r w:rsidRPr="004E51E5">
        <w:rPr>
          <w:rFonts w:ascii="Cambria" w:hAnsi="Cambria"/>
          <w:sz w:val="22"/>
          <w:szCs w:val="22"/>
        </w:rPr>
        <w:t>»).</w:t>
      </w:r>
    </w:p>
    <w:p w:rsidR="00811955" w:rsidRPr="00811955" w:rsidRDefault="008D7C39" w:rsidP="00811955">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811955" w:rsidRPr="00811955" w:rsidRDefault="008D7C39" w:rsidP="00811955">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8D7C39" w:rsidRPr="00811955" w:rsidRDefault="008D7C39" w:rsidP="00811955">
      <w:pPr>
        <w:pStyle w:val="a3"/>
        <w:widowControl/>
        <w:numPr>
          <w:ilvl w:val="1"/>
          <w:numId w:val="6"/>
        </w:numPr>
        <w:spacing w:line="271" w:lineRule="auto"/>
        <w:ind w:left="0" w:firstLine="0"/>
        <w:jc w:val="both"/>
        <w:rPr>
          <w:rFonts w:ascii="Cambria" w:hAnsi="Cambria"/>
          <w:b/>
          <w:sz w:val="22"/>
          <w:szCs w:val="22"/>
        </w:rPr>
      </w:pPr>
      <w:r w:rsidRPr="00811955">
        <w:rPr>
          <w:rFonts w:ascii="Cambria" w:hAnsi="Cambria"/>
          <w:sz w:val="22"/>
          <w:szCs w:val="22"/>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8D7C39" w:rsidRPr="004E51E5" w:rsidRDefault="008D7C39" w:rsidP="008D7C39">
      <w:pPr>
        <w:widowControl/>
        <w:spacing w:line="271" w:lineRule="auto"/>
        <w:jc w:val="both"/>
        <w:rPr>
          <w:rFonts w:ascii="Cambria" w:hAnsi="Cambria"/>
          <w:b/>
          <w:sz w:val="22"/>
          <w:szCs w:val="22"/>
        </w:rPr>
      </w:pPr>
    </w:p>
    <w:p w:rsidR="008D7C39" w:rsidRPr="00265F13" w:rsidRDefault="008D7C39" w:rsidP="008D7C39">
      <w:pPr>
        <w:numPr>
          <w:ilvl w:val="0"/>
          <w:numId w:val="6"/>
        </w:numPr>
        <w:spacing w:line="271" w:lineRule="auto"/>
        <w:jc w:val="center"/>
        <w:rPr>
          <w:rFonts w:ascii="Cambria" w:hAnsi="Cambria"/>
          <w:b/>
          <w:sz w:val="22"/>
          <w:szCs w:val="22"/>
        </w:rPr>
      </w:pPr>
      <w:r w:rsidRPr="00265F13">
        <w:rPr>
          <w:rFonts w:ascii="Cambria" w:hAnsi="Cambria"/>
          <w:b/>
          <w:sz w:val="22"/>
          <w:szCs w:val="22"/>
        </w:rPr>
        <w:t>СРОК ДЕЙСТВИЯ ДОГОВОРА</w:t>
      </w:r>
    </w:p>
    <w:p w:rsidR="00811955" w:rsidRDefault="008D7C39" w:rsidP="00811955">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 xml:space="preserve">Договор вступает в силу с момента его подписания Сторонами и действует до полного </w:t>
      </w:r>
      <w:r w:rsidRPr="00265F13">
        <w:rPr>
          <w:rFonts w:ascii="Cambria" w:hAnsi="Cambria"/>
          <w:sz w:val="22"/>
          <w:szCs w:val="22"/>
          <w:lang w:val="kk-KZ"/>
        </w:rPr>
        <w:t>и</w:t>
      </w:r>
      <w:r w:rsidRPr="00265F13">
        <w:rPr>
          <w:rFonts w:ascii="Cambria" w:hAnsi="Cambria"/>
          <w:sz w:val="22"/>
          <w:szCs w:val="22"/>
        </w:rPr>
        <w:t>сполнения Сторонами своих обязательств по Договору.</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 xml:space="preserve">Настоящий Договор может быть расторгнут </w:t>
      </w:r>
      <w:r w:rsidRPr="00811955">
        <w:rPr>
          <w:rFonts w:ascii="Cambria" w:hAnsi="Cambria"/>
          <w:sz w:val="22"/>
          <w:szCs w:val="22"/>
          <w:lang w:val="kk-KZ"/>
        </w:rPr>
        <w:t>только по соглашеню Сторон</w:t>
      </w:r>
      <w:r w:rsidRPr="00811955">
        <w:rPr>
          <w:rFonts w:ascii="Cambria" w:hAnsi="Cambria"/>
          <w:sz w:val="22"/>
          <w:szCs w:val="22"/>
        </w:rPr>
        <w:t>,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8D7C39" w:rsidRPr="00811955" w:rsidRDefault="00811955"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lang w:val="ru-KZ"/>
        </w:rPr>
        <w:t>Экспортер</w:t>
      </w:r>
      <w:r w:rsidR="008D7C39" w:rsidRPr="00811955">
        <w:rPr>
          <w:rFonts w:ascii="Cambria" w:hAnsi="Cambria"/>
          <w:sz w:val="22"/>
          <w:szCs w:val="22"/>
        </w:rPr>
        <w:t xml:space="preserve"> имеет право в внесудебном одностороннем порядке отказаться от исполнения настоящего Договора предварительно уведомив Покупателя за 10 (</w:t>
      </w:r>
      <w:r w:rsidR="008D7C39" w:rsidRPr="00811955">
        <w:rPr>
          <w:rFonts w:ascii="Cambria" w:hAnsi="Cambria"/>
          <w:sz w:val="22"/>
          <w:szCs w:val="22"/>
          <w:lang w:val="ru-KZ"/>
        </w:rPr>
        <w:t>десять</w:t>
      </w:r>
      <w:r w:rsidR="008D7C39" w:rsidRPr="00811955">
        <w:rPr>
          <w:rFonts w:ascii="Cambria" w:hAnsi="Cambria"/>
          <w:sz w:val="22"/>
          <w:szCs w:val="22"/>
        </w:rPr>
        <w:t xml:space="preserve">) календарных дней до даты планируемой даты расторжения. </w:t>
      </w:r>
    </w:p>
    <w:p w:rsidR="008D7C39" w:rsidRPr="00265F13" w:rsidRDefault="008D7C39" w:rsidP="008D7C39">
      <w:pPr>
        <w:tabs>
          <w:tab w:val="num" w:pos="426"/>
        </w:tabs>
        <w:spacing w:line="271" w:lineRule="auto"/>
        <w:jc w:val="both"/>
        <w:rPr>
          <w:rFonts w:ascii="Cambria" w:hAnsi="Cambria"/>
          <w:sz w:val="22"/>
          <w:szCs w:val="22"/>
        </w:rPr>
      </w:pPr>
    </w:p>
    <w:p w:rsidR="008D7C39" w:rsidRPr="00265F13" w:rsidRDefault="008D7C39" w:rsidP="008D7C39">
      <w:pPr>
        <w:numPr>
          <w:ilvl w:val="0"/>
          <w:numId w:val="6"/>
        </w:numPr>
        <w:spacing w:line="271" w:lineRule="auto"/>
        <w:jc w:val="center"/>
        <w:rPr>
          <w:rFonts w:ascii="Cambria" w:hAnsi="Cambria"/>
          <w:b/>
          <w:sz w:val="22"/>
          <w:szCs w:val="22"/>
        </w:rPr>
      </w:pPr>
      <w:r>
        <w:rPr>
          <w:rFonts w:ascii="Cambria" w:hAnsi="Cambria"/>
          <w:b/>
          <w:sz w:val="22"/>
          <w:szCs w:val="22"/>
        </w:rPr>
        <w:t>ЗАКЛЮЧИТЕЛЬНЫЕ</w:t>
      </w:r>
      <w:r w:rsidRPr="00265F13">
        <w:rPr>
          <w:rFonts w:ascii="Cambria" w:hAnsi="Cambria"/>
          <w:b/>
          <w:sz w:val="22"/>
          <w:szCs w:val="22"/>
        </w:rPr>
        <w:t xml:space="preserve"> ПОЛОЖЕНИЯ</w:t>
      </w:r>
    </w:p>
    <w:p w:rsidR="00811955" w:rsidRDefault="008D7C39" w:rsidP="00811955">
      <w:pPr>
        <w:widowControl/>
        <w:numPr>
          <w:ilvl w:val="1"/>
          <w:numId w:val="6"/>
        </w:numPr>
        <w:spacing w:line="271" w:lineRule="auto"/>
        <w:ind w:left="0" w:firstLine="0"/>
        <w:jc w:val="both"/>
        <w:rPr>
          <w:rFonts w:ascii="Cambria" w:hAnsi="Cambria"/>
          <w:sz w:val="22"/>
          <w:szCs w:val="22"/>
        </w:rPr>
      </w:pPr>
      <w:r w:rsidRPr="00265F13">
        <w:rPr>
          <w:rFonts w:ascii="Cambria" w:hAnsi="Cambria"/>
          <w:sz w:val="22"/>
          <w:szCs w:val="22"/>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lastRenderedPageBreak/>
        <w:t>В случае изменения у какой-либо из Сторон юридического адреса, названия, банковских реквизитов и прочего, данная Сторона обязана за 3 (три) дня до указанных изменений, письменно известить об этом другую Сторону.</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rPr>
        <w:t>Признание недействительным одного или нескольких положений Договора не влечет за собой недействительность всего Договора.</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 xml:space="preserve">Все приложения к настоящему Договору являются неотъемлемыми частями настоящего Договора. </w:t>
      </w:r>
    </w:p>
    <w:p w:rsidR="008D7C39" w:rsidRPr="00811955" w:rsidRDefault="008D7C39" w:rsidP="00811955">
      <w:pPr>
        <w:widowControl/>
        <w:numPr>
          <w:ilvl w:val="1"/>
          <w:numId w:val="6"/>
        </w:numPr>
        <w:spacing w:line="271" w:lineRule="auto"/>
        <w:ind w:left="0" w:firstLine="0"/>
        <w:jc w:val="both"/>
        <w:rPr>
          <w:rFonts w:ascii="Cambria" w:hAnsi="Cambria"/>
          <w:sz w:val="22"/>
          <w:szCs w:val="22"/>
        </w:rPr>
      </w:pPr>
      <w:r w:rsidRPr="00811955">
        <w:rPr>
          <w:rFonts w:ascii="Cambria" w:hAnsi="Cambria"/>
          <w:sz w:val="22"/>
          <w:szCs w:val="22"/>
        </w:rPr>
        <w:t>Договор составлен в двух экземплярах, имеющих равную юридическую силу, по одному экземпляру для каждой из Сторон.</w:t>
      </w:r>
    </w:p>
    <w:p w:rsidR="008D7C39" w:rsidRPr="00265F13" w:rsidRDefault="008D7C39" w:rsidP="008D7C39">
      <w:pPr>
        <w:spacing w:line="271" w:lineRule="auto"/>
        <w:ind w:left="284" w:hanging="568"/>
        <w:jc w:val="both"/>
        <w:rPr>
          <w:rFonts w:ascii="Cambria" w:hAnsi="Cambria"/>
          <w:b/>
          <w:sz w:val="22"/>
          <w:szCs w:val="22"/>
        </w:rPr>
      </w:pPr>
    </w:p>
    <w:p w:rsidR="008D7C39" w:rsidRPr="00265F13" w:rsidRDefault="008D7C39" w:rsidP="008D7C39">
      <w:pPr>
        <w:numPr>
          <w:ilvl w:val="0"/>
          <w:numId w:val="6"/>
        </w:numPr>
        <w:spacing w:line="271" w:lineRule="auto"/>
        <w:jc w:val="center"/>
        <w:rPr>
          <w:rFonts w:ascii="Cambria" w:hAnsi="Cambria"/>
          <w:b/>
          <w:sz w:val="22"/>
          <w:szCs w:val="22"/>
        </w:rPr>
      </w:pPr>
      <w:r w:rsidRPr="00265F13">
        <w:rPr>
          <w:rFonts w:ascii="Cambria" w:hAnsi="Cambria"/>
          <w:b/>
          <w:sz w:val="22"/>
          <w:szCs w:val="22"/>
        </w:rPr>
        <w:t xml:space="preserve">РЕКВИЗИТЫ </w:t>
      </w:r>
      <w:r>
        <w:rPr>
          <w:rFonts w:ascii="Cambria" w:hAnsi="Cambria"/>
          <w:b/>
          <w:sz w:val="22"/>
          <w:szCs w:val="22"/>
        </w:rPr>
        <w:t xml:space="preserve">И ПОДПИСИ </w:t>
      </w:r>
      <w:r w:rsidRPr="00265F13">
        <w:rPr>
          <w:rFonts w:ascii="Cambria" w:hAnsi="Cambria"/>
          <w:b/>
          <w:sz w:val="22"/>
          <w:szCs w:val="22"/>
        </w:rPr>
        <w:t>СТОРОН</w:t>
      </w:r>
    </w:p>
    <w:tbl>
      <w:tblPr>
        <w:tblW w:w="9965" w:type="dxa"/>
        <w:tblLayout w:type="fixed"/>
        <w:tblLook w:val="04A0" w:firstRow="1" w:lastRow="0" w:firstColumn="1" w:lastColumn="0" w:noHBand="0" w:noVBand="1"/>
      </w:tblPr>
      <w:tblGrid>
        <w:gridCol w:w="4843"/>
        <w:gridCol w:w="5122"/>
      </w:tblGrid>
      <w:tr w:rsidR="008D7C39" w:rsidRPr="00265F13" w:rsidTr="00156F46">
        <w:trPr>
          <w:trHeight w:val="1318"/>
        </w:trPr>
        <w:tc>
          <w:tcPr>
            <w:tcW w:w="4843" w:type="dxa"/>
          </w:tcPr>
          <w:p w:rsidR="008D7C39" w:rsidRPr="008D7C39" w:rsidRDefault="008D7C39" w:rsidP="00156F46">
            <w:pPr>
              <w:pStyle w:val="1"/>
              <w:numPr>
                <w:ilvl w:val="0"/>
                <w:numId w:val="0"/>
              </w:numPr>
              <w:spacing w:line="271" w:lineRule="auto"/>
              <w:jc w:val="left"/>
              <w:rPr>
                <w:rFonts w:ascii="Cambria" w:hAnsi="Cambria"/>
                <w:sz w:val="22"/>
                <w:szCs w:val="22"/>
                <w:lang w:val="ru-KZ"/>
              </w:rPr>
            </w:pPr>
            <w:r>
              <w:rPr>
                <w:rFonts w:ascii="Cambria" w:hAnsi="Cambria"/>
                <w:sz w:val="22"/>
                <w:szCs w:val="22"/>
              </w:rPr>
              <w:t xml:space="preserve">                          </w:t>
            </w:r>
            <w:r>
              <w:rPr>
                <w:rFonts w:ascii="Cambria" w:hAnsi="Cambria"/>
                <w:sz w:val="22"/>
                <w:szCs w:val="22"/>
                <w:lang w:val="ru-KZ"/>
              </w:rPr>
              <w:t>ЭКСПОРТЕР</w:t>
            </w:r>
          </w:p>
          <w:p w:rsidR="008D7C39" w:rsidRPr="00265F13" w:rsidRDefault="008D7C39" w:rsidP="00156F46">
            <w:pPr>
              <w:spacing w:line="271" w:lineRule="auto"/>
              <w:jc w:val="both"/>
              <w:rPr>
                <w:rFonts w:ascii="Cambria" w:hAnsi="Cambria"/>
                <w:color w:val="FF0000"/>
                <w:sz w:val="22"/>
                <w:szCs w:val="22"/>
              </w:rPr>
            </w:pPr>
          </w:p>
        </w:tc>
        <w:tc>
          <w:tcPr>
            <w:tcW w:w="5122" w:type="dxa"/>
          </w:tcPr>
          <w:p w:rsidR="008D7C39" w:rsidRPr="00265F13" w:rsidRDefault="008D7C39" w:rsidP="00156F46">
            <w:pPr>
              <w:spacing w:line="271" w:lineRule="auto"/>
              <w:jc w:val="both"/>
              <w:rPr>
                <w:rFonts w:ascii="Cambria" w:hAnsi="Cambria"/>
                <w:b/>
                <w:sz w:val="22"/>
                <w:szCs w:val="22"/>
                <w:lang w:val="en-US"/>
              </w:rPr>
            </w:pPr>
            <w:r>
              <w:rPr>
                <w:rFonts w:ascii="Cambria" w:hAnsi="Cambria"/>
                <w:b/>
                <w:sz w:val="22"/>
                <w:szCs w:val="22"/>
              </w:rPr>
              <w:t xml:space="preserve">                                    </w:t>
            </w:r>
            <w:r w:rsidRPr="00265F13">
              <w:rPr>
                <w:rFonts w:ascii="Cambria" w:hAnsi="Cambria"/>
                <w:b/>
                <w:sz w:val="22"/>
                <w:szCs w:val="22"/>
              </w:rPr>
              <w:t>ПОКУПАТЕЛЬ</w:t>
            </w:r>
          </w:p>
          <w:p w:rsidR="008D7C39" w:rsidRPr="00265F13" w:rsidRDefault="008D7C39" w:rsidP="00156F46">
            <w:pPr>
              <w:spacing w:line="271" w:lineRule="auto"/>
              <w:ind w:left="567"/>
              <w:jc w:val="both"/>
              <w:rPr>
                <w:rFonts w:ascii="Cambria" w:hAnsi="Cambria"/>
                <w:b/>
                <w:sz w:val="22"/>
                <w:szCs w:val="22"/>
              </w:rPr>
            </w:pPr>
          </w:p>
          <w:p w:rsidR="008D7C39" w:rsidRPr="00265F13" w:rsidRDefault="008D7C39" w:rsidP="00156F46">
            <w:pPr>
              <w:spacing w:line="271" w:lineRule="auto"/>
              <w:ind w:left="567"/>
              <w:jc w:val="both"/>
              <w:rPr>
                <w:rFonts w:ascii="Cambria" w:hAnsi="Cambria"/>
                <w:b/>
                <w:sz w:val="22"/>
                <w:szCs w:val="22"/>
              </w:rPr>
            </w:pPr>
          </w:p>
          <w:p w:rsidR="008D7C39" w:rsidRPr="00265F13" w:rsidRDefault="008D7C39" w:rsidP="00156F46">
            <w:pPr>
              <w:spacing w:line="271" w:lineRule="auto"/>
              <w:ind w:left="567"/>
              <w:jc w:val="both"/>
              <w:rPr>
                <w:rFonts w:ascii="Cambria" w:hAnsi="Cambria"/>
                <w:sz w:val="22"/>
                <w:szCs w:val="22"/>
              </w:rPr>
            </w:pPr>
          </w:p>
        </w:tc>
      </w:tr>
    </w:tbl>
    <w:p w:rsidR="006C378E" w:rsidRDefault="006C378E" w:rsidP="008D7C39">
      <w:pPr>
        <w:widowControl/>
        <w:spacing w:line="271" w:lineRule="auto"/>
        <w:jc w:val="both"/>
      </w:pPr>
    </w:p>
    <w:sectPr w:rsidR="006C378E" w:rsidSect="00874755">
      <w:footerReference w:type="default" r:id="rId7"/>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AA" w:rsidRDefault="00DD51AA" w:rsidP="00874755">
      <w:r>
        <w:separator/>
      </w:r>
    </w:p>
  </w:endnote>
  <w:endnote w:type="continuationSeparator" w:id="0">
    <w:p w:rsidR="00DD51AA" w:rsidRDefault="00DD51AA" w:rsidP="008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86898"/>
      <w:docPartObj>
        <w:docPartGallery w:val="Page Numbers (Bottom of Page)"/>
        <w:docPartUnique/>
      </w:docPartObj>
    </w:sdtPr>
    <w:sdtEndPr>
      <w:rPr>
        <w:rFonts w:ascii="Cambria" w:hAnsi="Cambria"/>
        <w:sz w:val="22"/>
      </w:rPr>
    </w:sdtEndPr>
    <w:sdtContent>
      <w:p w:rsidR="00874755" w:rsidRPr="00874755" w:rsidRDefault="00874755">
        <w:pPr>
          <w:pStyle w:val="a9"/>
          <w:jc w:val="right"/>
          <w:rPr>
            <w:rFonts w:ascii="Cambria" w:hAnsi="Cambria"/>
            <w:sz w:val="22"/>
          </w:rPr>
        </w:pPr>
        <w:r w:rsidRPr="00874755">
          <w:rPr>
            <w:rFonts w:ascii="Cambria" w:hAnsi="Cambria"/>
            <w:sz w:val="22"/>
          </w:rPr>
          <w:fldChar w:fldCharType="begin"/>
        </w:r>
        <w:r w:rsidRPr="00874755">
          <w:rPr>
            <w:rFonts w:ascii="Cambria" w:hAnsi="Cambria"/>
            <w:sz w:val="22"/>
          </w:rPr>
          <w:instrText>PAGE   \* MERGEFORMAT</w:instrText>
        </w:r>
        <w:r w:rsidRPr="00874755">
          <w:rPr>
            <w:rFonts w:ascii="Cambria" w:hAnsi="Cambria"/>
            <w:sz w:val="22"/>
          </w:rPr>
          <w:fldChar w:fldCharType="separate"/>
        </w:r>
        <w:r w:rsidR="004820E3">
          <w:rPr>
            <w:rFonts w:ascii="Cambria" w:hAnsi="Cambria"/>
            <w:noProof/>
            <w:sz w:val="22"/>
          </w:rPr>
          <w:t>2</w:t>
        </w:r>
        <w:r w:rsidRPr="00874755">
          <w:rPr>
            <w:rFonts w:ascii="Cambria" w:hAnsi="Cambria"/>
            <w:sz w:val="22"/>
          </w:rPr>
          <w:fldChar w:fldCharType="end"/>
        </w:r>
      </w:p>
    </w:sdtContent>
  </w:sdt>
  <w:p w:rsidR="00874755" w:rsidRDefault="008747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AA" w:rsidRDefault="00DD51AA" w:rsidP="00874755">
      <w:r>
        <w:separator/>
      </w:r>
    </w:p>
  </w:footnote>
  <w:footnote w:type="continuationSeparator" w:id="0">
    <w:p w:rsidR="00DD51AA" w:rsidRDefault="00DD51AA" w:rsidP="0087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0000002"/>
    <w:multiLevelType w:val="multilevel"/>
    <w:tmpl w:val="6D6C52F6"/>
    <w:lvl w:ilvl="0">
      <w:start w:val="1"/>
      <w:numFmt w:val="decimal"/>
      <w:lvlText w:val="%1."/>
      <w:lvlJc w:val="left"/>
      <w:pPr>
        <w:tabs>
          <w:tab w:val="num" w:pos="360"/>
        </w:tabs>
        <w:ind w:left="360" w:hanging="360"/>
      </w:pPr>
    </w:lvl>
    <w:lvl w:ilvl="1">
      <w:start w:val="1"/>
      <w:numFmt w:val="decimal"/>
      <w:lvlText w:val="%1.%2."/>
      <w:lvlJc w:val="left"/>
      <w:pPr>
        <w:tabs>
          <w:tab w:val="num" w:pos="405"/>
        </w:tabs>
        <w:ind w:left="405" w:hanging="405"/>
      </w:pPr>
      <w:rPr>
        <w:b w:val="0"/>
        <w:sz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BB53DC2"/>
    <w:multiLevelType w:val="multilevel"/>
    <w:tmpl w:val="C7603A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E7A4E"/>
    <w:multiLevelType w:val="multilevel"/>
    <w:tmpl w:val="E08AA2E8"/>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14FB0"/>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B46622"/>
    <w:multiLevelType w:val="multilevel"/>
    <w:tmpl w:val="B01A515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63FC14AC"/>
    <w:multiLevelType w:val="multilevel"/>
    <w:tmpl w:val="E08AA2E8"/>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8"/>
  </w:num>
  <w:num w:numId="3">
    <w:abstractNumId w:val="7"/>
  </w:num>
  <w:num w:numId="4">
    <w:abstractNumId w:val="4"/>
  </w:num>
  <w:num w:numId="5">
    <w:abstractNumId w:val="5"/>
  </w:num>
  <w:num w:numId="6">
    <w:abstractNumId w:val="9"/>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F"/>
    <w:rsid w:val="00057ABA"/>
    <w:rsid w:val="0024540E"/>
    <w:rsid w:val="00262623"/>
    <w:rsid w:val="002A53A0"/>
    <w:rsid w:val="002E2706"/>
    <w:rsid w:val="00393A7C"/>
    <w:rsid w:val="00443F0C"/>
    <w:rsid w:val="004820E3"/>
    <w:rsid w:val="00615E2A"/>
    <w:rsid w:val="0064436B"/>
    <w:rsid w:val="006C378E"/>
    <w:rsid w:val="006E440F"/>
    <w:rsid w:val="007B3B69"/>
    <w:rsid w:val="00811955"/>
    <w:rsid w:val="00874755"/>
    <w:rsid w:val="008D67C8"/>
    <w:rsid w:val="008D7C39"/>
    <w:rsid w:val="009912A4"/>
    <w:rsid w:val="009B57B3"/>
    <w:rsid w:val="00DD51AA"/>
    <w:rsid w:val="00F4142E"/>
    <w:rsid w:val="00FF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CA2"/>
  <w15:chartTrackingRefBased/>
  <w15:docId w15:val="{10E08C49-9EB9-47F3-BD01-84BB6171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40F"/>
    <w:pPr>
      <w:keepNext/>
      <w:widowControl/>
      <w:numPr>
        <w:numId w:val="1"/>
      </w:numPr>
      <w:suppressAutoHyphens/>
      <w:autoSpaceDE/>
      <w:autoSpaceDN/>
      <w:adjustRightInd/>
      <w:ind w:firstLine="567"/>
      <w:jc w:val="center"/>
      <w:outlineLvl w:val="0"/>
    </w:pPr>
    <w:rPr>
      <w:b/>
      <w:sz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40F"/>
    <w:rPr>
      <w:rFonts w:ascii="Times New Roman" w:eastAsia="Times New Roman" w:hAnsi="Times New Roman" w:cs="Times New Roman"/>
      <w:b/>
      <w:sz w:val="18"/>
      <w:szCs w:val="24"/>
      <w:lang w:eastAsia="ar-SA"/>
    </w:rPr>
  </w:style>
  <w:style w:type="paragraph" w:customStyle="1" w:styleId="Style5">
    <w:name w:val="Style5"/>
    <w:basedOn w:val="a"/>
    <w:rsid w:val="006E440F"/>
  </w:style>
  <w:style w:type="character" w:customStyle="1" w:styleId="FontStyle12">
    <w:name w:val="Font Style12"/>
    <w:rsid w:val="006E440F"/>
    <w:rPr>
      <w:rFonts w:ascii="Times New Roman" w:hAnsi="Times New Roman" w:cs="Times New Roman"/>
      <w:b/>
      <w:bCs/>
      <w:sz w:val="20"/>
      <w:szCs w:val="20"/>
    </w:rPr>
  </w:style>
  <w:style w:type="paragraph" w:styleId="a3">
    <w:name w:val="List Paragraph"/>
    <w:basedOn w:val="a"/>
    <w:uiPriority w:val="1"/>
    <w:qFormat/>
    <w:rsid w:val="006E440F"/>
    <w:pPr>
      <w:ind w:left="720"/>
      <w:contextualSpacing/>
    </w:pPr>
  </w:style>
  <w:style w:type="character" w:styleId="a4">
    <w:name w:val="annotation reference"/>
    <w:uiPriority w:val="99"/>
    <w:semiHidden/>
    <w:unhideWhenUsed/>
    <w:rsid w:val="00874755"/>
    <w:rPr>
      <w:sz w:val="16"/>
      <w:szCs w:val="16"/>
    </w:rPr>
  </w:style>
  <w:style w:type="paragraph" w:styleId="a5">
    <w:name w:val="annotation text"/>
    <w:basedOn w:val="a"/>
    <w:link w:val="a6"/>
    <w:uiPriority w:val="99"/>
    <w:semiHidden/>
    <w:unhideWhenUsed/>
    <w:rsid w:val="00874755"/>
    <w:pPr>
      <w:widowControl/>
      <w:autoSpaceDE/>
      <w:autoSpaceDN/>
      <w:adjustRightInd/>
      <w:spacing w:after="160" w:line="259" w:lineRule="auto"/>
    </w:pPr>
    <w:rPr>
      <w:rFonts w:ascii="Calibri" w:eastAsia="Calibri" w:hAnsi="Calibri"/>
      <w:sz w:val="20"/>
      <w:szCs w:val="20"/>
      <w:lang w:eastAsia="en-US"/>
    </w:rPr>
  </w:style>
  <w:style w:type="character" w:customStyle="1" w:styleId="a6">
    <w:name w:val="Текст примечания Знак"/>
    <w:basedOn w:val="a0"/>
    <w:link w:val="a5"/>
    <w:uiPriority w:val="99"/>
    <w:semiHidden/>
    <w:rsid w:val="00874755"/>
    <w:rPr>
      <w:rFonts w:ascii="Calibri" w:eastAsia="Calibri" w:hAnsi="Calibri" w:cs="Times New Roman"/>
      <w:sz w:val="20"/>
      <w:szCs w:val="20"/>
    </w:rPr>
  </w:style>
  <w:style w:type="paragraph" w:styleId="a7">
    <w:name w:val="header"/>
    <w:basedOn w:val="a"/>
    <w:link w:val="a8"/>
    <w:uiPriority w:val="99"/>
    <w:unhideWhenUsed/>
    <w:rsid w:val="00874755"/>
    <w:pPr>
      <w:tabs>
        <w:tab w:val="center" w:pos="4677"/>
        <w:tab w:val="right" w:pos="9355"/>
      </w:tabs>
    </w:pPr>
  </w:style>
  <w:style w:type="character" w:customStyle="1" w:styleId="a8">
    <w:name w:val="Верхний колонтитул Знак"/>
    <w:basedOn w:val="a0"/>
    <w:link w:val="a7"/>
    <w:uiPriority w:val="99"/>
    <w:rsid w:val="0087475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74755"/>
    <w:pPr>
      <w:tabs>
        <w:tab w:val="center" w:pos="4677"/>
        <w:tab w:val="right" w:pos="9355"/>
      </w:tabs>
    </w:pPr>
  </w:style>
  <w:style w:type="character" w:customStyle="1" w:styleId="aa">
    <w:name w:val="Нижний колонтитул Знак"/>
    <w:basedOn w:val="a0"/>
    <w:link w:val="a9"/>
    <w:uiPriority w:val="99"/>
    <w:rsid w:val="008747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105</cp:revision>
  <dcterms:created xsi:type="dcterms:W3CDTF">2024-09-17T15:25:00Z</dcterms:created>
  <dcterms:modified xsi:type="dcterms:W3CDTF">2024-09-20T14:56:00Z</dcterms:modified>
</cp:coreProperties>
</file>